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28CB9" w14:textId="76FEF9E5" w:rsidR="00EB53D1" w:rsidRDefault="00610A92">
      <w:r>
        <w:fldChar w:fldCharType="begin"/>
      </w:r>
      <w:r>
        <w:instrText>HYPERLINK "</w:instrText>
      </w:r>
      <w:r w:rsidRPr="00610A92">
        <w:instrText>https://www.saphirnews.com/Muhammad-Abduh-cet-heretique-orthodoxe-qui-osa-repenser-l-islam_a24056.html</w:instrText>
      </w:r>
      <w:r>
        <w:instrText>"</w:instrText>
      </w:r>
      <w:r>
        <w:fldChar w:fldCharType="separate"/>
      </w:r>
      <w:r w:rsidRPr="00D469AD">
        <w:rPr>
          <w:rStyle w:val="Lienhypertexte"/>
        </w:rPr>
        <w:t>https://www.saphirnews.com/Muhammad-Abduh-cet-heretique-orthodoxe-qui-osa-repenser-l-islam_a24056.html</w:t>
      </w:r>
      <w:r>
        <w:fldChar w:fldCharType="end"/>
      </w:r>
    </w:p>
    <w:p w14:paraId="1CD6E32A" w14:textId="77777777" w:rsidR="00610A92" w:rsidRDefault="00610A92"/>
    <w:p w14:paraId="4DD78C53" w14:textId="128145F0" w:rsidR="00610A92" w:rsidRDefault="00610A92">
      <w:r>
        <w:rPr>
          <w:noProof/>
        </w:rPr>
        <w:drawing>
          <wp:inline distT="0" distB="0" distL="0" distR="0" wp14:anchorId="0464C003" wp14:editId="2826F2EE">
            <wp:extent cx="2305050" cy="984250"/>
            <wp:effectExtent l="0" t="0" r="0" b="6350"/>
            <wp:docPr id="15" name="Image 14" descr="SaphirNews.com | Quotidien musulman d’actualit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phirNews.com | Quotidien musulman d’actualité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5050" cy="984250"/>
                    </a:xfrm>
                    <a:prstGeom prst="rect">
                      <a:avLst/>
                    </a:prstGeom>
                    <a:noFill/>
                    <a:ln>
                      <a:noFill/>
                    </a:ln>
                  </pic:spPr>
                </pic:pic>
              </a:graphicData>
            </a:graphic>
          </wp:inline>
        </w:drawing>
      </w:r>
    </w:p>
    <w:p w14:paraId="2DE23E2C" w14:textId="77777777" w:rsidR="00610A92" w:rsidRPr="00610A92" w:rsidRDefault="00610A92" w:rsidP="00610A92">
      <w:pPr>
        <w:spacing w:line="240" w:lineRule="auto"/>
        <w:jc w:val="left"/>
        <w:outlineLvl w:val="0"/>
        <w:rPr>
          <w:rFonts w:ascii="Roboto Condensed" w:eastAsia="Times New Roman" w:hAnsi="Roboto Condensed" w:cs="Times New Roman"/>
          <w:b/>
          <w:bCs/>
          <w:color w:val="0B33A1"/>
          <w:kern w:val="36"/>
          <w:sz w:val="54"/>
          <w:szCs w:val="54"/>
          <w:lang w:eastAsia="fr-FR"/>
          <w14:ligatures w14:val="none"/>
        </w:rPr>
      </w:pPr>
      <w:r w:rsidRPr="00610A92">
        <w:rPr>
          <w:rFonts w:ascii="Roboto Condensed" w:eastAsia="Times New Roman" w:hAnsi="Roboto Condensed" w:cs="Times New Roman"/>
          <w:b/>
          <w:bCs/>
          <w:color w:val="0B33A1"/>
          <w:kern w:val="36"/>
          <w:sz w:val="54"/>
          <w:szCs w:val="54"/>
          <w:lang w:eastAsia="fr-FR"/>
          <w14:ligatures w14:val="none"/>
        </w:rPr>
        <w:t>Muhammad ‘Abduh, cet « hérétique orthodoxe » qui osa repenser l’islam</w:t>
      </w:r>
    </w:p>
    <w:p w14:paraId="5B77F20D" w14:textId="77777777" w:rsidR="00610A92" w:rsidRPr="00610A92" w:rsidRDefault="00610A92" w:rsidP="00610A92">
      <w:pPr>
        <w:spacing w:line="240" w:lineRule="auto"/>
        <w:jc w:val="left"/>
        <w:rPr>
          <w:rFonts w:ascii="Roboto Condensed" w:eastAsia="Times New Roman" w:hAnsi="Roboto Condensed" w:cs="Times New Roman"/>
          <w:color w:val="666666"/>
          <w:kern w:val="0"/>
          <w:sz w:val="32"/>
          <w:szCs w:val="32"/>
          <w:lang w:eastAsia="fr-FR"/>
          <w14:ligatures w14:val="none"/>
        </w:rPr>
      </w:pPr>
      <w:r w:rsidRPr="00610A92">
        <w:rPr>
          <w:rFonts w:ascii="Roboto Condensed" w:eastAsia="Times New Roman" w:hAnsi="Roboto Condensed" w:cs="Times New Roman"/>
          <w:color w:val="666666"/>
          <w:kern w:val="0"/>
          <w:sz w:val="32"/>
          <w:szCs w:val="32"/>
          <w:lang w:eastAsia="fr-FR"/>
          <w14:ligatures w14:val="none"/>
        </w:rPr>
        <w:t xml:space="preserve">Rédigé par Hamadi </w:t>
      </w:r>
      <w:proofErr w:type="spellStart"/>
      <w:r w:rsidRPr="00610A92">
        <w:rPr>
          <w:rFonts w:ascii="Roboto Condensed" w:eastAsia="Times New Roman" w:hAnsi="Roboto Condensed" w:cs="Times New Roman"/>
          <w:color w:val="666666"/>
          <w:kern w:val="0"/>
          <w:sz w:val="32"/>
          <w:szCs w:val="32"/>
          <w:lang w:eastAsia="fr-FR"/>
          <w14:ligatures w14:val="none"/>
        </w:rPr>
        <w:t>Redissi</w:t>
      </w:r>
      <w:proofErr w:type="spellEnd"/>
      <w:r w:rsidRPr="00610A92">
        <w:rPr>
          <w:rFonts w:ascii="Roboto Condensed" w:eastAsia="Times New Roman" w:hAnsi="Roboto Condensed" w:cs="Times New Roman"/>
          <w:color w:val="666666"/>
          <w:kern w:val="0"/>
          <w:sz w:val="32"/>
          <w:szCs w:val="32"/>
          <w:lang w:eastAsia="fr-FR"/>
          <w14:ligatures w14:val="none"/>
        </w:rPr>
        <w:t xml:space="preserve"> | Mardi 11 Juillet 2017 à </w:t>
      </w:r>
      <w:proofErr w:type="gramStart"/>
      <w:r w:rsidRPr="00610A92">
        <w:rPr>
          <w:rFonts w:ascii="Roboto Condensed" w:eastAsia="Times New Roman" w:hAnsi="Roboto Condensed" w:cs="Times New Roman"/>
          <w:color w:val="666666"/>
          <w:kern w:val="0"/>
          <w:sz w:val="32"/>
          <w:szCs w:val="32"/>
          <w:lang w:eastAsia="fr-FR"/>
          <w14:ligatures w14:val="none"/>
        </w:rPr>
        <w:t>08:</w:t>
      </w:r>
      <w:proofErr w:type="gramEnd"/>
      <w:r w:rsidRPr="00610A92">
        <w:rPr>
          <w:rFonts w:ascii="Roboto Condensed" w:eastAsia="Times New Roman" w:hAnsi="Roboto Condensed" w:cs="Times New Roman"/>
          <w:color w:val="666666"/>
          <w:kern w:val="0"/>
          <w:sz w:val="32"/>
          <w:szCs w:val="32"/>
          <w:lang w:eastAsia="fr-FR"/>
          <w14:ligatures w14:val="none"/>
        </w:rPr>
        <w:t>50</w:t>
      </w:r>
    </w:p>
    <w:p w14:paraId="238DD549" w14:textId="77777777" w:rsidR="00610A92" w:rsidRPr="00610A92" w:rsidRDefault="00610A92" w:rsidP="00610A92">
      <w:pPr>
        <w:spacing w:line="240" w:lineRule="auto"/>
        <w:jc w:val="left"/>
        <w:rPr>
          <w:rFonts w:ascii="Times New Roman" w:eastAsia="Times New Roman" w:hAnsi="Times New Roman" w:cs="Times New Roman"/>
          <w:kern w:val="0"/>
          <w:sz w:val="24"/>
          <w:szCs w:val="24"/>
          <w:lang w:eastAsia="fr-FR"/>
          <w14:ligatures w14:val="none"/>
        </w:rPr>
      </w:pPr>
      <w:r w:rsidRPr="00610A92">
        <w:rPr>
          <w:rFonts w:ascii="Oxygen" w:eastAsia="Times New Roman" w:hAnsi="Oxygen" w:cs="Times New Roman"/>
          <w:color w:val="000000"/>
          <w:kern w:val="0"/>
          <w:sz w:val="23"/>
          <w:szCs w:val="23"/>
          <w:lang w:eastAsia="fr-FR"/>
          <w14:ligatures w14:val="none"/>
        </w:rPr>
        <w:br w:type="textWrapping" w:clear="all"/>
      </w:r>
    </w:p>
    <w:p w14:paraId="133C0EF7" w14:textId="77777777" w:rsidR="00610A92" w:rsidRPr="00610A92" w:rsidRDefault="00610A92" w:rsidP="00610A92">
      <w:pPr>
        <w:spacing w:line="360" w:lineRule="atLeast"/>
        <w:jc w:val="center"/>
        <w:rPr>
          <w:rFonts w:ascii="Oxygen" w:eastAsia="Times New Roman" w:hAnsi="Oxygen" w:cs="Times New Roman"/>
          <w:color w:val="000000"/>
          <w:kern w:val="0"/>
          <w:sz w:val="23"/>
          <w:szCs w:val="23"/>
          <w:lang w:eastAsia="fr-FR"/>
          <w14:ligatures w14:val="none"/>
        </w:rPr>
      </w:pPr>
      <w:r w:rsidRPr="00610A92">
        <w:rPr>
          <w:rFonts w:ascii="Oxygen" w:eastAsia="Times New Roman" w:hAnsi="Oxygen" w:cs="Times New Roman"/>
          <w:noProof/>
          <w:color w:val="000000"/>
          <w:kern w:val="0"/>
          <w:sz w:val="23"/>
          <w:szCs w:val="23"/>
          <w:lang w:eastAsia="fr-FR"/>
          <w14:ligatures w14:val="none"/>
        </w:rPr>
        <w:drawing>
          <wp:inline distT="0" distB="0" distL="0" distR="0" wp14:anchorId="0197D73B" wp14:editId="3928AD2E">
            <wp:extent cx="285750" cy="285750"/>
            <wp:effectExtent l="0" t="0" r="0" b="0"/>
            <wp:docPr id="7" name="Image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10A92">
        <w:rPr>
          <w:rFonts w:ascii="Oxygen" w:eastAsia="Times New Roman" w:hAnsi="Oxygen" w:cs="Times New Roman"/>
          <w:color w:val="000000"/>
          <w:kern w:val="0"/>
          <w:sz w:val="23"/>
          <w:szCs w:val="23"/>
          <w:lang w:eastAsia="fr-FR"/>
          <w14:ligatures w14:val="none"/>
        </w:rPr>
        <w:t>    </w:t>
      </w:r>
      <w:r w:rsidRPr="00610A92">
        <w:rPr>
          <w:rFonts w:ascii="Oxygen" w:eastAsia="Times New Roman" w:hAnsi="Oxygen" w:cs="Times New Roman"/>
          <w:noProof/>
          <w:color w:val="000000"/>
          <w:kern w:val="0"/>
          <w:sz w:val="23"/>
          <w:szCs w:val="23"/>
          <w:lang w:eastAsia="fr-FR"/>
          <w14:ligatures w14:val="none"/>
        </w:rPr>
        <w:drawing>
          <wp:inline distT="0" distB="0" distL="0" distR="0" wp14:anchorId="688880C5" wp14:editId="57C100AC">
            <wp:extent cx="285750" cy="285750"/>
            <wp:effectExtent l="0" t="0" r="0" b="0"/>
            <wp:docPr id="8" name="Image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10A92">
        <w:rPr>
          <w:rFonts w:ascii="Oxygen" w:eastAsia="Times New Roman" w:hAnsi="Oxygen" w:cs="Times New Roman"/>
          <w:color w:val="000000"/>
          <w:kern w:val="0"/>
          <w:sz w:val="23"/>
          <w:szCs w:val="23"/>
          <w:lang w:eastAsia="fr-FR"/>
          <w14:ligatures w14:val="none"/>
        </w:rPr>
        <w:t>    </w:t>
      </w:r>
      <w:r w:rsidRPr="00610A92">
        <w:rPr>
          <w:rFonts w:ascii="Oxygen" w:eastAsia="Times New Roman" w:hAnsi="Oxygen" w:cs="Times New Roman"/>
          <w:noProof/>
          <w:color w:val="000000"/>
          <w:kern w:val="0"/>
          <w:sz w:val="23"/>
          <w:szCs w:val="23"/>
          <w:lang w:eastAsia="fr-FR"/>
          <w14:ligatures w14:val="none"/>
        </w:rPr>
        <w:drawing>
          <wp:inline distT="0" distB="0" distL="0" distR="0" wp14:anchorId="2243B109" wp14:editId="19EB64FD">
            <wp:extent cx="285750" cy="285750"/>
            <wp:effectExtent l="0" t="0" r="0" b="0"/>
            <wp:docPr id="9" name="Image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10A92">
        <w:rPr>
          <w:rFonts w:ascii="Oxygen" w:eastAsia="Times New Roman" w:hAnsi="Oxygen" w:cs="Times New Roman"/>
          <w:color w:val="000000"/>
          <w:kern w:val="0"/>
          <w:sz w:val="23"/>
          <w:szCs w:val="23"/>
          <w:lang w:eastAsia="fr-FR"/>
          <w14:ligatures w14:val="none"/>
        </w:rPr>
        <w:t>    </w:t>
      </w:r>
      <w:r w:rsidRPr="00610A92">
        <w:rPr>
          <w:rFonts w:ascii="Oxygen" w:eastAsia="Times New Roman" w:hAnsi="Oxygen" w:cs="Times New Roman"/>
          <w:noProof/>
          <w:color w:val="000000"/>
          <w:kern w:val="0"/>
          <w:sz w:val="23"/>
          <w:szCs w:val="23"/>
          <w:lang w:eastAsia="fr-FR"/>
          <w14:ligatures w14:val="none"/>
        </w:rPr>
        <w:drawing>
          <wp:inline distT="0" distB="0" distL="0" distR="0" wp14:anchorId="768DF2A8" wp14:editId="3EA31270">
            <wp:extent cx="285750" cy="285750"/>
            <wp:effectExtent l="0" t="0" r="0" b="0"/>
            <wp:docPr id="10" name="Imag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10A92">
        <w:rPr>
          <w:rFonts w:ascii="Oxygen" w:eastAsia="Times New Roman" w:hAnsi="Oxygen" w:cs="Times New Roman"/>
          <w:color w:val="000000"/>
          <w:kern w:val="0"/>
          <w:sz w:val="23"/>
          <w:szCs w:val="23"/>
          <w:lang w:eastAsia="fr-FR"/>
          <w14:ligatures w14:val="none"/>
        </w:rPr>
        <w:t>    </w:t>
      </w:r>
      <w:r w:rsidRPr="00610A92">
        <w:rPr>
          <w:rFonts w:ascii="Oxygen" w:eastAsia="Times New Roman" w:hAnsi="Oxygen" w:cs="Times New Roman"/>
          <w:noProof/>
          <w:color w:val="000000"/>
          <w:kern w:val="0"/>
          <w:sz w:val="23"/>
          <w:szCs w:val="23"/>
          <w:lang w:eastAsia="fr-FR"/>
          <w14:ligatures w14:val="none"/>
        </w:rPr>
        <w:drawing>
          <wp:inline distT="0" distB="0" distL="0" distR="0" wp14:anchorId="110732D3" wp14:editId="5C357DDA">
            <wp:extent cx="285750" cy="285750"/>
            <wp:effectExtent l="0" t="0" r="0" b="0"/>
            <wp:docPr id="11" name="Image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0216CB1D" w14:textId="77777777" w:rsidR="00610A92" w:rsidRPr="00610A92" w:rsidRDefault="00610A92" w:rsidP="00610A92">
      <w:pPr>
        <w:spacing w:line="360" w:lineRule="atLeast"/>
        <w:jc w:val="left"/>
        <w:outlineLvl w:val="2"/>
        <w:rPr>
          <w:rFonts w:ascii="Oxygen" w:eastAsia="Times New Roman" w:hAnsi="Oxygen" w:cs="Times New Roman"/>
          <w:b/>
          <w:bCs/>
          <w:i/>
          <w:iCs/>
          <w:color w:val="000000"/>
          <w:kern w:val="0"/>
          <w:sz w:val="23"/>
          <w:szCs w:val="23"/>
          <w:lang w:eastAsia="fr-FR"/>
          <w14:ligatures w14:val="none"/>
        </w:rPr>
      </w:pPr>
      <w:r w:rsidRPr="00610A92">
        <w:rPr>
          <w:rFonts w:ascii="Oxygen" w:eastAsia="Times New Roman" w:hAnsi="Oxygen" w:cs="Times New Roman"/>
          <w:b/>
          <w:bCs/>
          <w:i/>
          <w:iCs/>
          <w:color w:val="000000"/>
          <w:kern w:val="0"/>
          <w:sz w:val="23"/>
          <w:szCs w:val="23"/>
          <w:lang w:eastAsia="fr-FR"/>
          <w14:ligatures w14:val="none"/>
        </w:rPr>
        <w:t xml:space="preserve">Né en 1849, Muhammad ‘Abduh, juriste et mufti égyptien, compagnon de route intellectuel du réformiste Jamal </w:t>
      </w:r>
      <w:proofErr w:type="spellStart"/>
      <w:r w:rsidRPr="00610A92">
        <w:rPr>
          <w:rFonts w:ascii="Oxygen" w:eastAsia="Times New Roman" w:hAnsi="Oxygen" w:cs="Times New Roman"/>
          <w:b/>
          <w:bCs/>
          <w:i/>
          <w:iCs/>
          <w:color w:val="000000"/>
          <w:kern w:val="0"/>
          <w:sz w:val="23"/>
          <w:szCs w:val="23"/>
          <w:lang w:eastAsia="fr-FR"/>
          <w14:ligatures w14:val="none"/>
        </w:rPr>
        <w:t>Al-Dîn</w:t>
      </w:r>
      <w:proofErr w:type="spellEnd"/>
      <w:r w:rsidRPr="00610A92">
        <w:rPr>
          <w:rFonts w:ascii="Oxygen" w:eastAsia="Times New Roman" w:hAnsi="Oxygen" w:cs="Times New Roman"/>
          <w:b/>
          <w:bCs/>
          <w:i/>
          <w:iCs/>
          <w:color w:val="000000"/>
          <w:kern w:val="0"/>
          <w:sz w:val="23"/>
          <w:szCs w:val="23"/>
          <w:lang w:eastAsia="fr-FR"/>
          <w14:ligatures w14:val="none"/>
        </w:rPr>
        <w:t xml:space="preserve"> Al-Afghani, est décédé le 11 juillet 1905. L’occasion, 112 ans plus tard, de dresser son portrait. Hamadi </w:t>
      </w:r>
      <w:proofErr w:type="spellStart"/>
      <w:r w:rsidRPr="00610A92">
        <w:rPr>
          <w:rFonts w:ascii="Oxygen" w:eastAsia="Times New Roman" w:hAnsi="Oxygen" w:cs="Times New Roman"/>
          <w:b/>
          <w:bCs/>
          <w:i/>
          <w:iCs/>
          <w:color w:val="000000"/>
          <w:kern w:val="0"/>
          <w:sz w:val="23"/>
          <w:szCs w:val="23"/>
          <w:lang w:eastAsia="fr-FR"/>
          <w14:ligatures w14:val="none"/>
        </w:rPr>
        <w:t>Redissi</w:t>
      </w:r>
      <w:proofErr w:type="spellEnd"/>
      <w:r w:rsidRPr="00610A92">
        <w:rPr>
          <w:rFonts w:ascii="Oxygen" w:eastAsia="Times New Roman" w:hAnsi="Oxygen" w:cs="Times New Roman"/>
          <w:b/>
          <w:bCs/>
          <w:i/>
          <w:iCs/>
          <w:color w:val="000000"/>
          <w:kern w:val="0"/>
          <w:sz w:val="23"/>
          <w:szCs w:val="23"/>
          <w:lang w:eastAsia="fr-FR"/>
          <w14:ligatures w14:val="none"/>
        </w:rPr>
        <w:t xml:space="preserve">, professeur à la faculté de droit et sciences politiques de </w:t>
      </w:r>
      <w:proofErr w:type="gramStart"/>
      <w:r w:rsidRPr="00610A92">
        <w:rPr>
          <w:rFonts w:ascii="Oxygen" w:eastAsia="Times New Roman" w:hAnsi="Oxygen" w:cs="Times New Roman"/>
          <w:b/>
          <w:bCs/>
          <w:i/>
          <w:iCs/>
          <w:color w:val="000000"/>
          <w:kern w:val="0"/>
          <w:sz w:val="23"/>
          <w:szCs w:val="23"/>
          <w:lang w:eastAsia="fr-FR"/>
          <w14:ligatures w14:val="none"/>
        </w:rPr>
        <w:t>Tunis ,</w:t>
      </w:r>
      <w:proofErr w:type="gramEnd"/>
      <w:r w:rsidRPr="00610A92">
        <w:rPr>
          <w:rFonts w:ascii="Oxygen" w:eastAsia="Times New Roman" w:hAnsi="Oxygen" w:cs="Times New Roman"/>
          <w:b/>
          <w:bCs/>
          <w:i/>
          <w:iCs/>
          <w:color w:val="000000"/>
          <w:kern w:val="0"/>
          <w:sz w:val="23"/>
          <w:szCs w:val="23"/>
          <w:lang w:eastAsia="fr-FR"/>
          <w14:ligatures w14:val="none"/>
        </w:rPr>
        <w:t xml:space="preserve"> auteur, notamment, de « La tragédie de l’Islam moderne » (2011), explique pourquoi la pensée de ‘Abduh, chef de file du réformisme musulman, a donné naissance à des courants opposés : modernisme et fondamentalisme.</w:t>
      </w:r>
    </w:p>
    <w:p w14:paraId="3F7ABF8C" w14:textId="77777777" w:rsidR="00610A92" w:rsidRPr="00610A92" w:rsidRDefault="00610A92" w:rsidP="00610A92">
      <w:pPr>
        <w:spacing w:line="240" w:lineRule="auto"/>
        <w:jc w:val="left"/>
        <w:rPr>
          <w:rFonts w:ascii="Times New Roman" w:eastAsia="Times New Roman" w:hAnsi="Times New Roman" w:cs="Times New Roman"/>
          <w:kern w:val="0"/>
          <w:sz w:val="24"/>
          <w:szCs w:val="24"/>
          <w:lang w:eastAsia="fr-FR"/>
          <w14:ligatures w14:val="none"/>
        </w:rPr>
      </w:pPr>
      <w:r w:rsidRPr="00610A92">
        <w:rPr>
          <w:rFonts w:ascii="Oxygen" w:eastAsia="Times New Roman" w:hAnsi="Oxygen" w:cs="Times New Roman"/>
          <w:color w:val="000000"/>
          <w:kern w:val="0"/>
          <w:sz w:val="23"/>
          <w:szCs w:val="23"/>
          <w:lang w:eastAsia="fr-FR"/>
          <w14:ligatures w14:val="none"/>
        </w:rPr>
        <w:br w:type="textWrapping" w:clear="all"/>
      </w:r>
    </w:p>
    <w:p w14:paraId="6313378D" w14:textId="77777777" w:rsidR="00610A92" w:rsidRPr="00610A92" w:rsidRDefault="00610A92" w:rsidP="00610A92">
      <w:pPr>
        <w:spacing w:line="240" w:lineRule="auto"/>
        <w:jc w:val="left"/>
        <w:rPr>
          <w:rFonts w:ascii="Arial" w:eastAsia="Times New Roman" w:hAnsi="Arial" w:cs="Arial"/>
          <w:color w:val="000000"/>
          <w:kern w:val="0"/>
          <w:sz w:val="17"/>
          <w:szCs w:val="17"/>
          <w:lang w:eastAsia="fr-FR"/>
          <w14:ligatures w14:val="none"/>
        </w:rPr>
      </w:pPr>
      <w:r w:rsidRPr="00610A92">
        <w:rPr>
          <w:rFonts w:ascii="Arial" w:eastAsia="Times New Roman" w:hAnsi="Arial" w:cs="Arial"/>
          <w:color w:val="000000"/>
          <w:kern w:val="0"/>
          <w:sz w:val="2"/>
          <w:szCs w:val="2"/>
          <w:lang w:eastAsia="fr-FR"/>
          <w14:ligatures w14:val="none"/>
        </w:rPr>
        <w:t>Partager</w:t>
      </w:r>
    </w:p>
    <w:p w14:paraId="7346F6F5" w14:textId="77777777" w:rsidR="00610A92" w:rsidRPr="00610A92" w:rsidRDefault="00610A92" w:rsidP="00610A92">
      <w:pPr>
        <w:spacing w:line="240" w:lineRule="auto"/>
        <w:jc w:val="left"/>
        <w:rPr>
          <w:rFonts w:ascii="Arial" w:eastAsia="Times New Roman" w:hAnsi="Arial" w:cs="Arial"/>
          <w:color w:val="000000"/>
          <w:kern w:val="0"/>
          <w:sz w:val="17"/>
          <w:szCs w:val="17"/>
          <w:lang w:eastAsia="fr-FR"/>
          <w14:ligatures w14:val="none"/>
        </w:rPr>
      </w:pPr>
      <w:hyperlink r:id="rId14" w:history="1">
        <w:r w:rsidRPr="00610A92">
          <w:rPr>
            <w:rFonts w:ascii="Helvetica" w:eastAsia="Times New Roman" w:hAnsi="Helvetica" w:cs="Helvetica"/>
            <w:b/>
            <w:bCs/>
            <w:color w:val="FFFFFF"/>
            <w:kern w:val="0"/>
            <w:sz w:val="17"/>
            <w:szCs w:val="17"/>
            <w:u w:val="single"/>
            <w:lang w:eastAsia="fr-FR"/>
            <w14:ligatures w14:val="none"/>
          </w:rPr>
          <w:t>Enregistrer</w:t>
        </w:r>
      </w:hyperlink>
    </w:p>
    <w:p w14:paraId="047D13F0" w14:textId="77777777" w:rsidR="00610A92" w:rsidRPr="00610A92" w:rsidRDefault="00610A92" w:rsidP="00610A92">
      <w:pPr>
        <w:spacing w:line="240" w:lineRule="auto"/>
        <w:jc w:val="left"/>
        <w:rPr>
          <w:rFonts w:ascii="Arial" w:eastAsia="Times New Roman" w:hAnsi="Arial" w:cs="Arial"/>
          <w:color w:val="000000"/>
          <w:kern w:val="0"/>
          <w:sz w:val="17"/>
          <w:szCs w:val="17"/>
          <w:lang w:eastAsia="fr-FR"/>
          <w14:ligatures w14:val="none"/>
        </w:rPr>
      </w:pPr>
    </w:p>
    <w:p w14:paraId="4D728646" w14:textId="77777777" w:rsidR="00610A92" w:rsidRPr="00610A92" w:rsidRDefault="00610A92" w:rsidP="00610A92">
      <w:pPr>
        <w:spacing w:line="240" w:lineRule="auto"/>
        <w:jc w:val="center"/>
        <w:rPr>
          <w:rFonts w:ascii="Arial" w:eastAsia="Times New Roman" w:hAnsi="Arial" w:cs="Arial"/>
          <w:color w:val="000000"/>
          <w:kern w:val="0"/>
          <w:sz w:val="17"/>
          <w:szCs w:val="17"/>
          <w:lang w:eastAsia="fr-FR"/>
          <w14:ligatures w14:val="none"/>
        </w:rPr>
      </w:pPr>
      <w:r w:rsidRPr="00610A92">
        <w:rPr>
          <w:rFonts w:ascii="Arial" w:eastAsia="Times New Roman" w:hAnsi="Arial" w:cs="Arial"/>
          <w:noProof/>
          <w:color w:val="000000"/>
          <w:kern w:val="0"/>
          <w:sz w:val="17"/>
          <w:szCs w:val="17"/>
          <w:lang w:eastAsia="fr-FR"/>
          <w14:ligatures w14:val="none"/>
        </w:rPr>
        <w:lastRenderedPageBreak/>
        <w:drawing>
          <wp:inline distT="0" distB="0" distL="0" distR="0" wp14:anchorId="0B29ECB0" wp14:editId="6269E344">
            <wp:extent cx="6667500" cy="3911600"/>
            <wp:effectExtent l="0" t="0" r="0" b="0"/>
            <wp:docPr id="12" name="Image 7" descr="De g. à  dr. : Jamâl ad-Dîn al-Afghânî ; Muhammad ‘Abduh ; Rachîd Rid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 g. à  dr. : Jamâl ad-Dîn al-Afghânî ; Muhammad ‘Abduh ; Rachîd Ridâ."/>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0" cy="3911600"/>
                    </a:xfrm>
                    <a:prstGeom prst="rect">
                      <a:avLst/>
                    </a:prstGeom>
                    <a:noFill/>
                    <a:ln>
                      <a:noFill/>
                    </a:ln>
                  </pic:spPr>
                </pic:pic>
              </a:graphicData>
            </a:graphic>
          </wp:inline>
        </w:drawing>
      </w:r>
    </w:p>
    <w:p w14:paraId="3D960C16" w14:textId="77777777" w:rsidR="00610A92" w:rsidRPr="00610A92" w:rsidRDefault="00610A92" w:rsidP="00610A92">
      <w:pPr>
        <w:spacing w:line="240" w:lineRule="auto"/>
        <w:jc w:val="left"/>
        <w:rPr>
          <w:rFonts w:ascii="Roboto Condensed" w:eastAsia="Times New Roman" w:hAnsi="Roboto Condensed" w:cs="Arial"/>
          <w:b/>
          <w:bCs/>
          <w:i/>
          <w:iCs/>
          <w:color w:val="083796"/>
          <w:kern w:val="0"/>
          <w:sz w:val="24"/>
          <w:szCs w:val="24"/>
          <w:lang w:eastAsia="fr-FR"/>
          <w14:ligatures w14:val="none"/>
        </w:rPr>
      </w:pPr>
      <w:r w:rsidRPr="00610A92">
        <w:rPr>
          <w:rFonts w:ascii="Roboto Condensed" w:eastAsia="Times New Roman" w:hAnsi="Roboto Condensed" w:cs="Arial"/>
          <w:b/>
          <w:bCs/>
          <w:i/>
          <w:iCs/>
          <w:color w:val="083796"/>
          <w:kern w:val="0"/>
          <w:sz w:val="24"/>
          <w:szCs w:val="24"/>
          <w:lang w:eastAsia="fr-FR"/>
          <w14:ligatures w14:val="none"/>
        </w:rPr>
        <w:t xml:space="preserve">De g. à </w:t>
      </w:r>
      <w:proofErr w:type="spellStart"/>
      <w:r w:rsidRPr="00610A92">
        <w:rPr>
          <w:rFonts w:ascii="Roboto Condensed" w:eastAsia="Times New Roman" w:hAnsi="Roboto Condensed" w:cs="Arial"/>
          <w:b/>
          <w:bCs/>
          <w:i/>
          <w:iCs/>
          <w:color w:val="083796"/>
          <w:kern w:val="0"/>
          <w:sz w:val="24"/>
          <w:szCs w:val="24"/>
          <w:lang w:eastAsia="fr-FR"/>
          <w14:ligatures w14:val="none"/>
        </w:rPr>
        <w:t>dr</w:t>
      </w:r>
      <w:proofErr w:type="spellEnd"/>
      <w:r w:rsidRPr="00610A92">
        <w:rPr>
          <w:rFonts w:ascii="Roboto Condensed" w:eastAsia="Times New Roman" w:hAnsi="Roboto Condensed" w:cs="Arial"/>
          <w:b/>
          <w:bCs/>
          <w:i/>
          <w:iCs/>
          <w:color w:val="083796"/>
          <w:kern w:val="0"/>
          <w:sz w:val="24"/>
          <w:szCs w:val="24"/>
          <w:lang w:eastAsia="fr-FR"/>
          <w14:ligatures w14:val="none"/>
        </w:rPr>
        <w:t xml:space="preserve">. : </w:t>
      </w:r>
      <w:proofErr w:type="spellStart"/>
      <w:r w:rsidRPr="00610A92">
        <w:rPr>
          <w:rFonts w:ascii="Roboto Condensed" w:eastAsia="Times New Roman" w:hAnsi="Roboto Condensed" w:cs="Arial"/>
          <w:b/>
          <w:bCs/>
          <w:i/>
          <w:iCs/>
          <w:color w:val="083796"/>
          <w:kern w:val="0"/>
          <w:sz w:val="24"/>
          <w:szCs w:val="24"/>
          <w:lang w:eastAsia="fr-FR"/>
          <w14:ligatures w14:val="none"/>
        </w:rPr>
        <w:t>Jamâl</w:t>
      </w:r>
      <w:proofErr w:type="spellEnd"/>
      <w:r w:rsidRPr="00610A92">
        <w:rPr>
          <w:rFonts w:ascii="Roboto Condensed" w:eastAsia="Times New Roman" w:hAnsi="Roboto Condensed" w:cs="Arial"/>
          <w:b/>
          <w:bCs/>
          <w:i/>
          <w:iCs/>
          <w:color w:val="083796"/>
          <w:kern w:val="0"/>
          <w:sz w:val="24"/>
          <w:szCs w:val="24"/>
          <w:lang w:eastAsia="fr-FR"/>
          <w14:ligatures w14:val="none"/>
        </w:rPr>
        <w:t xml:space="preserve"> ad-Dîn al-</w:t>
      </w:r>
      <w:proofErr w:type="spellStart"/>
      <w:r w:rsidRPr="00610A92">
        <w:rPr>
          <w:rFonts w:ascii="Roboto Condensed" w:eastAsia="Times New Roman" w:hAnsi="Roboto Condensed" w:cs="Arial"/>
          <w:b/>
          <w:bCs/>
          <w:i/>
          <w:iCs/>
          <w:color w:val="083796"/>
          <w:kern w:val="0"/>
          <w:sz w:val="24"/>
          <w:szCs w:val="24"/>
          <w:lang w:eastAsia="fr-FR"/>
          <w14:ligatures w14:val="none"/>
        </w:rPr>
        <w:t>Afghânî</w:t>
      </w:r>
      <w:proofErr w:type="spellEnd"/>
      <w:r w:rsidRPr="00610A92">
        <w:rPr>
          <w:rFonts w:ascii="Roboto Condensed" w:eastAsia="Times New Roman" w:hAnsi="Roboto Condensed" w:cs="Arial"/>
          <w:b/>
          <w:bCs/>
          <w:i/>
          <w:iCs/>
          <w:color w:val="083796"/>
          <w:kern w:val="0"/>
          <w:sz w:val="24"/>
          <w:szCs w:val="24"/>
          <w:lang w:eastAsia="fr-FR"/>
          <w14:ligatures w14:val="none"/>
        </w:rPr>
        <w:t xml:space="preserve"> ; Muhammad ‘Abduh ; </w:t>
      </w:r>
      <w:proofErr w:type="spellStart"/>
      <w:r w:rsidRPr="00610A92">
        <w:rPr>
          <w:rFonts w:ascii="Roboto Condensed" w:eastAsia="Times New Roman" w:hAnsi="Roboto Condensed" w:cs="Arial"/>
          <w:b/>
          <w:bCs/>
          <w:i/>
          <w:iCs/>
          <w:color w:val="083796"/>
          <w:kern w:val="0"/>
          <w:sz w:val="24"/>
          <w:szCs w:val="24"/>
          <w:lang w:eastAsia="fr-FR"/>
          <w14:ligatures w14:val="none"/>
        </w:rPr>
        <w:t>Rachîd</w:t>
      </w:r>
      <w:proofErr w:type="spellEnd"/>
      <w:r w:rsidRPr="00610A92">
        <w:rPr>
          <w:rFonts w:ascii="Roboto Condensed" w:eastAsia="Times New Roman" w:hAnsi="Roboto Condensed" w:cs="Arial"/>
          <w:b/>
          <w:bCs/>
          <w:i/>
          <w:iCs/>
          <w:color w:val="083796"/>
          <w:kern w:val="0"/>
          <w:sz w:val="24"/>
          <w:szCs w:val="24"/>
          <w:lang w:eastAsia="fr-FR"/>
          <w14:ligatures w14:val="none"/>
        </w:rPr>
        <w:t xml:space="preserve"> </w:t>
      </w:r>
      <w:proofErr w:type="spellStart"/>
      <w:r w:rsidRPr="00610A92">
        <w:rPr>
          <w:rFonts w:ascii="Roboto Condensed" w:eastAsia="Times New Roman" w:hAnsi="Roboto Condensed" w:cs="Arial"/>
          <w:b/>
          <w:bCs/>
          <w:i/>
          <w:iCs/>
          <w:color w:val="083796"/>
          <w:kern w:val="0"/>
          <w:sz w:val="24"/>
          <w:szCs w:val="24"/>
          <w:lang w:eastAsia="fr-FR"/>
          <w14:ligatures w14:val="none"/>
        </w:rPr>
        <w:t>Ridâ</w:t>
      </w:r>
      <w:proofErr w:type="spellEnd"/>
      <w:r w:rsidRPr="00610A92">
        <w:rPr>
          <w:rFonts w:ascii="Roboto Condensed" w:eastAsia="Times New Roman" w:hAnsi="Roboto Condensed" w:cs="Arial"/>
          <w:b/>
          <w:bCs/>
          <w:i/>
          <w:iCs/>
          <w:color w:val="083796"/>
          <w:kern w:val="0"/>
          <w:sz w:val="24"/>
          <w:szCs w:val="24"/>
          <w:lang w:eastAsia="fr-FR"/>
          <w14:ligatures w14:val="none"/>
        </w:rPr>
        <w:t>.</w:t>
      </w:r>
    </w:p>
    <w:p w14:paraId="405A8DF8" w14:textId="77777777" w:rsidR="00610A92" w:rsidRPr="00610A92" w:rsidRDefault="00610A92" w:rsidP="00610A92">
      <w:pPr>
        <w:spacing w:line="360" w:lineRule="atLeast"/>
        <w:rPr>
          <w:rFonts w:ascii="Oxygen" w:eastAsia="Times New Roman" w:hAnsi="Oxygen" w:cs="Arial"/>
          <w:color w:val="000000"/>
          <w:kern w:val="0"/>
          <w:sz w:val="23"/>
          <w:szCs w:val="23"/>
          <w:lang w:eastAsia="fr-FR"/>
          <w14:ligatures w14:val="none"/>
        </w:rPr>
      </w:pPr>
      <w:r w:rsidRPr="00610A92">
        <w:rPr>
          <w:rFonts w:ascii="Oxygen" w:eastAsia="Times New Roman" w:hAnsi="Oxygen" w:cs="Arial"/>
          <w:color w:val="000000"/>
          <w:kern w:val="0"/>
          <w:sz w:val="23"/>
          <w:szCs w:val="23"/>
          <w:lang w:eastAsia="fr-FR"/>
          <w14:ligatures w14:val="none"/>
        </w:rPr>
        <w:t>Muhammad ‘Abduh a donné le meilleur de lui-même, trois ans avant son décès en 1905, avec son livre </w:t>
      </w:r>
      <w:r w:rsidRPr="00610A92">
        <w:rPr>
          <w:rFonts w:ascii="Oxygen" w:eastAsia="Times New Roman" w:hAnsi="Oxygen" w:cs="Arial"/>
          <w:i/>
          <w:iCs/>
          <w:color w:val="000000"/>
          <w:kern w:val="0"/>
          <w:sz w:val="23"/>
          <w:szCs w:val="23"/>
          <w:lang w:eastAsia="fr-FR"/>
          <w14:ligatures w14:val="none"/>
        </w:rPr>
        <w:t>« L’Islam, le Christianisme et leurs attitudes respectives à l’égard de la science et la civilisation »</w:t>
      </w:r>
      <w:r w:rsidRPr="00610A92">
        <w:rPr>
          <w:rFonts w:ascii="Oxygen" w:eastAsia="Times New Roman" w:hAnsi="Oxygen" w:cs="Arial"/>
          <w:color w:val="000000"/>
          <w:kern w:val="0"/>
          <w:sz w:val="23"/>
          <w:szCs w:val="23"/>
          <w:lang w:eastAsia="fr-FR"/>
          <w14:ligatures w14:val="none"/>
        </w:rPr>
        <w:t> </w:t>
      </w:r>
      <w:r w:rsidRPr="00610A92">
        <w:rPr>
          <w:rFonts w:ascii="Oxygen" w:eastAsia="Times New Roman" w:hAnsi="Oxygen" w:cs="Arial"/>
          <w:i/>
          <w:iCs/>
          <w:color w:val="000000"/>
          <w:kern w:val="0"/>
          <w:sz w:val="23"/>
          <w:szCs w:val="23"/>
          <w:lang w:eastAsia="fr-FR"/>
          <w14:ligatures w14:val="none"/>
        </w:rPr>
        <w:t xml:space="preserve">(Al-Islâm </w:t>
      </w:r>
      <w:proofErr w:type="spellStart"/>
      <w:r w:rsidRPr="00610A92">
        <w:rPr>
          <w:rFonts w:ascii="Oxygen" w:eastAsia="Times New Roman" w:hAnsi="Oxygen" w:cs="Arial"/>
          <w:i/>
          <w:iCs/>
          <w:color w:val="000000"/>
          <w:kern w:val="0"/>
          <w:sz w:val="23"/>
          <w:szCs w:val="23"/>
          <w:lang w:eastAsia="fr-FR"/>
          <w14:ligatures w14:val="none"/>
        </w:rPr>
        <w:t>wa</w:t>
      </w:r>
      <w:proofErr w:type="spellEnd"/>
      <w:r w:rsidRPr="00610A92">
        <w:rPr>
          <w:rFonts w:ascii="Oxygen" w:eastAsia="Times New Roman" w:hAnsi="Oxygen" w:cs="Arial"/>
          <w:i/>
          <w:iCs/>
          <w:color w:val="000000"/>
          <w:kern w:val="0"/>
          <w:sz w:val="23"/>
          <w:szCs w:val="23"/>
          <w:lang w:eastAsia="fr-FR"/>
          <w14:ligatures w14:val="none"/>
        </w:rPr>
        <w:t>-l-</w:t>
      </w:r>
      <w:proofErr w:type="spellStart"/>
      <w:r w:rsidRPr="00610A92">
        <w:rPr>
          <w:rFonts w:ascii="Oxygen" w:eastAsia="Times New Roman" w:hAnsi="Oxygen" w:cs="Arial"/>
          <w:i/>
          <w:iCs/>
          <w:color w:val="000000"/>
          <w:kern w:val="0"/>
          <w:sz w:val="23"/>
          <w:szCs w:val="23"/>
          <w:lang w:eastAsia="fr-FR"/>
          <w14:ligatures w14:val="none"/>
        </w:rPr>
        <w:t>Nasrâniyya</w:t>
      </w:r>
      <w:proofErr w:type="spellEnd"/>
      <w:r w:rsidRPr="00610A92">
        <w:rPr>
          <w:rFonts w:ascii="Oxygen" w:eastAsia="Times New Roman" w:hAnsi="Oxygen" w:cs="Arial"/>
          <w:i/>
          <w:iCs/>
          <w:color w:val="000000"/>
          <w:kern w:val="0"/>
          <w:sz w:val="23"/>
          <w:szCs w:val="23"/>
          <w:lang w:eastAsia="fr-FR"/>
          <w14:ligatures w14:val="none"/>
        </w:rPr>
        <w:t xml:space="preserve"> ma‘ al-‘</w:t>
      </w:r>
      <w:proofErr w:type="spellStart"/>
      <w:r w:rsidRPr="00610A92">
        <w:rPr>
          <w:rFonts w:ascii="Oxygen" w:eastAsia="Times New Roman" w:hAnsi="Oxygen" w:cs="Arial"/>
          <w:i/>
          <w:iCs/>
          <w:color w:val="000000"/>
          <w:kern w:val="0"/>
          <w:sz w:val="23"/>
          <w:szCs w:val="23"/>
          <w:lang w:eastAsia="fr-FR"/>
          <w14:ligatures w14:val="none"/>
        </w:rPr>
        <w:t>Ilm</w:t>
      </w:r>
      <w:proofErr w:type="spellEnd"/>
      <w:r w:rsidRPr="00610A92">
        <w:rPr>
          <w:rFonts w:ascii="Oxygen" w:eastAsia="Times New Roman" w:hAnsi="Oxygen" w:cs="Arial"/>
          <w:i/>
          <w:iCs/>
          <w:color w:val="000000"/>
          <w:kern w:val="0"/>
          <w:sz w:val="23"/>
          <w:szCs w:val="23"/>
          <w:lang w:eastAsia="fr-FR"/>
          <w14:ligatures w14:val="none"/>
        </w:rPr>
        <w:t xml:space="preserve"> </w:t>
      </w:r>
      <w:proofErr w:type="spellStart"/>
      <w:r w:rsidRPr="00610A92">
        <w:rPr>
          <w:rFonts w:ascii="Oxygen" w:eastAsia="Times New Roman" w:hAnsi="Oxygen" w:cs="Arial"/>
          <w:i/>
          <w:iCs/>
          <w:color w:val="000000"/>
          <w:kern w:val="0"/>
          <w:sz w:val="23"/>
          <w:szCs w:val="23"/>
          <w:lang w:eastAsia="fr-FR"/>
          <w14:ligatures w14:val="none"/>
        </w:rPr>
        <w:t>wa</w:t>
      </w:r>
      <w:proofErr w:type="spellEnd"/>
      <w:r w:rsidRPr="00610A92">
        <w:rPr>
          <w:rFonts w:ascii="Oxygen" w:eastAsia="Times New Roman" w:hAnsi="Oxygen" w:cs="Arial"/>
          <w:i/>
          <w:iCs/>
          <w:color w:val="000000"/>
          <w:kern w:val="0"/>
          <w:sz w:val="23"/>
          <w:szCs w:val="23"/>
          <w:lang w:eastAsia="fr-FR"/>
          <w14:ligatures w14:val="none"/>
        </w:rPr>
        <w:t>-l-</w:t>
      </w:r>
      <w:proofErr w:type="spellStart"/>
      <w:r w:rsidRPr="00610A92">
        <w:rPr>
          <w:rFonts w:ascii="Oxygen" w:eastAsia="Times New Roman" w:hAnsi="Oxygen" w:cs="Arial"/>
          <w:i/>
          <w:iCs/>
          <w:color w:val="000000"/>
          <w:kern w:val="0"/>
          <w:sz w:val="23"/>
          <w:szCs w:val="23"/>
          <w:lang w:eastAsia="fr-FR"/>
          <w14:ligatures w14:val="none"/>
        </w:rPr>
        <w:t>Madaniyya</w:t>
      </w:r>
      <w:proofErr w:type="spellEnd"/>
      <w:r w:rsidRPr="00610A92">
        <w:rPr>
          <w:rFonts w:ascii="Oxygen" w:eastAsia="Times New Roman" w:hAnsi="Oxygen" w:cs="Arial"/>
          <w:i/>
          <w:iCs/>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t> , un recueil d’articles publiés sur la revue </w:t>
      </w:r>
      <w:r w:rsidRPr="00610A92">
        <w:rPr>
          <w:rFonts w:ascii="Oxygen" w:eastAsia="Times New Roman" w:hAnsi="Oxygen" w:cs="Arial"/>
          <w:i/>
          <w:iCs/>
          <w:color w:val="000000"/>
          <w:kern w:val="0"/>
          <w:sz w:val="23"/>
          <w:szCs w:val="23"/>
          <w:lang w:eastAsia="fr-FR"/>
          <w14:ligatures w14:val="none"/>
        </w:rPr>
        <w:t>al-</w:t>
      </w:r>
      <w:proofErr w:type="spellStart"/>
      <w:r w:rsidRPr="00610A92">
        <w:rPr>
          <w:rFonts w:ascii="Oxygen" w:eastAsia="Times New Roman" w:hAnsi="Oxygen" w:cs="Arial"/>
          <w:i/>
          <w:iCs/>
          <w:color w:val="000000"/>
          <w:kern w:val="0"/>
          <w:sz w:val="23"/>
          <w:szCs w:val="23"/>
          <w:lang w:eastAsia="fr-FR"/>
          <w14:ligatures w14:val="none"/>
        </w:rPr>
        <w:t>Manâr</w:t>
      </w:r>
      <w:proofErr w:type="spellEnd"/>
      <w:r w:rsidRPr="00610A92">
        <w:rPr>
          <w:rFonts w:ascii="Oxygen" w:eastAsia="Times New Roman" w:hAnsi="Oxygen" w:cs="Arial"/>
          <w:color w:val="000000"/>
          <w:kern w:val="0"/>
          <w:sz w:val="23"/>
          <w:szCs w:val="23"/>
          <w:lang w:eastAsia="fr-FR"/>
          <w14:ligatures w14:val="none"/>
        </w:rPr>
        <w:t> fondée en 1898 par son disciple et biographe attitré Rachid Rida (mort en 1935).</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 xml:space="preserve">En fait, ‘Abduh n’avait fait que réagir à l’éloge d’Averroès et l’averroïsme d’Ernest Renan (1853), fait par les soins de Farah </w:t>
      </w:r>
      <w:proofErr w:type="spellStart"/>
      <w:r w:rsidRPr="00610A92">
        <w:rPr>
          <w:rFonts w:ascii="Oxygen" w:eastAsia="Times New Roman" w:hAnsi="Oxygen" w:cs="Arial"/>
          <w:color w:val="000000"/>
          <w:kern w:val="0"/>
          <w:sz w:val="23"/>
          <w:szCs w:val="23"/>
          <w:lang w:eastAsia="fr-FR"/>
          <w14:ligatures w14:val="none"/>
        </w:rPr>
        <w:t>Antoun</w:t>
      </w:r>
      <w:proofErr w:type="spellEnd"/>
      <w:r w:rsidRPr="00610A92">
        <w:rPr>
          <w:rFonts w:ascii="Oxygen" w:eastAsia="Times New Roman" w:hAnsi="Oxygen" w:cs="Arial"/>
          <w:color w:val="000000"/>
          <w:kern w:val="0"/>
          <w:sz w:val="23"/>
          <w:szCs w:val="23"/>
          <w:lang w:eastAsia="fr-FR"/>
          <w14:ligatures w14:val="none"/>
        </w:rPr>
        <w:t xml:space="preserve"> (mort en 1922), un chrétien libanais réfugié au Caire, dans sa propre revue </w:t>
      </w:r>
      <w:r w:rsidRPr="00610A92">
        <w:rPr>
          <w:rFonts w:ascii="Oxygen" w:eastAsia="Times New Roman" w:hAnsi="Oxygen" w:cs="Arial"/>
          <w:i/>
          <w:iCs/>
          <w:color w:val="000000"/>
          <w:kern w:val="0"/>
          <w:sz w:val="23"/>
          <w:szCs w:val="23"/>
          <w:lang w:eastAsia="fr-FR"/>
          <w14:ligatures w14:val="none"/>
        </w:rPr>
        <w:t>Al-</w:t>
      </w:r>
      <w:proofErr w:type="spellStart"/>
      <w:r w:rsidRPr="00610A92">
        <w:rPr>
          <w:rFonts w:ascii="Oxygen" w:eastAsia="Times New Roman" w:hAnsi="Oxygen" w:cs="Arial"/>
          <w:i/>
          <w:iCs/>
          <w:color w:val="000000"/>
          <w:kern w:val="0"/>
          <w:sz w:val="23"/>
          <w:szCs w:val="23"/>
          <w:lang w:eastAsia="fr-FR"/>
          <w14:ligatures w14:val="none"/>
        </w:rPr>
        <w:t>Jâmi‘a</w:t>
      </w:r>
      <w:proofErr w:type="spellEnd"/>
      <w:r w:rsidRPr="00610A92">
        <w:rPr>
          <w:rFonts w:ascii="Oxygen" w:eastAsia="Times New Roman" w:hAnsi="Oxygen" w:cs="Arial"/>
          <w:color w:val="000000"/>
          <w:kern w:val="0"/>
          <w:sz w:val="23"/>
          <w:szCs w:val="23"/>
          <w:lang w:eastAsia="fr-FR"/>
          <w14:ligatures w14:val="none"/>
        </w:rPr>
        <w:t>. Etalé sur plusieurs semaines par revues interposées, l’échange (qui attend à ce jour son traducteur) vaut le détour, parce qu’il oppose un ‘Abduh auréolé du prestige inégalable de mufti d’Egypte (depuis 1899) à un libre penseur, mais aussi parce qu’il marque les limites de la pensée réformiste.</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 xml:space="preserve">À un </w:t>
      </w:r>
      <w:proofErr w:type="spellStart"/>
      <w:r w:rsidRPr="00610A92">
        <w:rPr>
          <w:rFonts w:ascii="Oxygen" w:eastAsia="Times New Roman" w:hAnsi="Oxygen" w:cs="Arial"/>
          <w:color w:val="000000"/>
          <w:kern w:val="0"/>
          <w:sz w:val="23"/>
          <w:szCs w:val="23"/>
          <w:lang w:eastAsia="fr-FR"/>
          <w14:ligatures w14:val="none"/>
        </w:rPr>
        <w:t>Antoun</w:t>
      </w:r>
      <w:proofErr w:type="spellEnd"/>
      <w:r w:rsidRPr="00610A92">
        <w:rPr>
          <w:rFonts w:ascii="Oxygen" w:eastAsia="Times New Roman" w:hAnsi="Oxygen" w:cs="Arial"/>
          <w:color w:val="000000"/>
          <w:kern w:val="0"/>
          <w:sz w:val="23"/>
          <w:szCs w:val="23"/>
          <w:lang w:eastAsia="fr-FR"/>
          <w14:ligatures w14:val="none"/>
        </w:rPr>
        <w:t xml:space="preserve"> qui fait d’Averroès et d’Aristote des « matérialistes », ‘Abduh réplique que les deux étaient déistes. À la question de savoir laquelle des religions, chrétienne ou islamique, est la moins dogmatique et la plus tolérante à l’égard de la science et des hommes de sciences, c’est bien évidemment l’islam qui ignore l’Inquisition, répond ‘Abduh. Et il cite de nombreux hommes de science de confession non musulmane, respectés des califes et des princes et proches d’eux.</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lastRenderedPageBreak/>
        <w:t>À l’inverse, le christianisme avait entravé le progrès occidental, qu’‘Abduh explique par quatre causes majeures : la formation de sociétés savantes anticléricales, l’Inquisition qui a terni l’image de l’Eglise, la Révolution française et enfin l’abandon du christianisme comme religion.</w:t>
      </w:r>
    </w:p>
    <w:p w14:paraId="6D054519" w14:textId="77777777" w:rsidR="00610A92" w:rsidRPr="00610A92" w:rsidRDefault="00610A92" w:rsidP="00610A92">
      <w:pPr>
        <w:spacing w:line="240" w:lineRule="auto"/>
        <w:jc w:val="left"/>
        <w:rPr>
          <w:rFonts w:ascii="Roboto Condensed" w:eastAsia="Times New Roman" w:hAnsi="Roboto Condensed" w:cs="Arial"/>
          <w:b/>
          <w:bCs/>
          <w:color w:val="0F2B9C"/>
          <w:kern w:val="0"/>
          <w:sz w:val="27"/>
          <w:szCs w:val="27"/>
          <w:lang w:eastAsia="fr-FR"/>
          <w14:ligatures w14:val="none"/>
        </w:rPr>
      </w:pPr>
    </w:p>
    <w:p w14:paraId="7E38C065" w14:textId="77777777" w:rsidR="00610A92" w:rsidRPr="00610A92" w:rsidRDefault="00610A92" w:rsidP="00610A92">
      <w:pPr>
        <w:spacing w:line="240" w:lineRule="auto"/>
        <w:jc w:val="left"/>
        <w:outlineLvl w:val="1"/>
        <w:rPr>
          <w:rFonts w:ascii="Roboto Condensed" w:eastAsia="Times New Roman" w:hAnsi="Roboto Condensed" w:cs="Arial"/>
          <w:b/>
          <w:bCs/>
          <w:color w:val="0F2B9C"/>
          <w:kern w:val="0"/>
          <w:sz w:val="27"/>
          <w:szCs w:val="27"/>
          <w:lang w:eastAsia="fr-FR"/>
          <w14:ligatures w14:val="none"/>
        </w:rPr>
      </w:pPr>
      <w:r w:rsidRPr="00610A92">
        <w:rPr>
          <w:rFonts w:ascii="Roboto Condensed" w:eastAsia="Times New Roman" w:hAnsi="Roboto Condensed" w:cs="Arial"/>
          <w:b/>
          <w:bCs/>
          <w:color w:val="0F2B9C"/>
          <w:kern w:val="0"/>
          <w:sz w:val="27"/>
          <w:szCs w:val="27"/>
          <w:lang w:eastAsia="fr-FR"/>
          <w14:ligatures w14:val="none"/>
        </w:rPr>
        <w:t>Réformisme, fondamentalisme et salafisme, une même famille sémantique</w:t>
      </w:r>
    </w:p>
    <w:p w14:paraId="6239EDAE" w14:textId="77777777" w:rsidR="00610A92" w:rsidRPr="00610A92" w:rsidRDefault="00610A92" w:rsidP="00610A92">
      <w:pPr>
        <w:spacing w:line="360" w:lineRule="atLeast"/>
        <w:rPr>
          <w:rFonts w:ascii="Oxygen" w:eastAsia="Times New Roman" w:hAnsi="Oxygen" w:cs="Arial"/>
          <w:color w:val="000000"/>
          <w:kern w:val="0"/>
          <w:sz w:val="23"/>
          <w:szCs w:val="23"/>
          <w:lang w:eastAsia="fr-FR"/>
          <w14:ligatures w14:val="none"/>
        </w:rPr>
      </w:pPr>
      <w:r w:rsidRPr="00610A92">
        <w:rPr>
          <w:rFonts w:ascii="Oxygen" w:eastAsia="Times New Roman" w:hAnsi="Oxygen" w:cs="Arial"/>
          <w:color w:val="000000"/>
          <w:kern w:val="0"/>
          <w:sz w:val="23"/>
          <w:szCs w:val="23"/>
          <w:lang w:eastAsia="fr-FR"/>
          <w14:ligatures w14:val="none"/>
        </w:rPr>
        <w:t>Il n’en va pas différemment de la laïcité : l’islam, de lui-même laïc (sans Église), est plus proche de l’esprit du Christ que l’Église elle-même. Enfin, ‘Abduh caractérise l’islam par huit traits dont on retiendra les suivants : la primauté de la raison sur la tradition, le refus de l’excès et du </w:t>
      </w:r>
      <w:proofErr w:type="spellStart"/>
      <w:r w:rsidRPr="00610A92">
        <w:rPr>
          <w:rFonts w:ascii="Oxygen" w:eastAsia="Times New Roman" w:hAnsi="Oxygen" w:cs="Arial"/>
          <w:i/>
          <w:iCs/>
          <w:color w:val="000000"/>
          <w:kern w:val="0"/>
          <w:sz w:val="23"/>
          <w:szCs w:val="23"/>
          <w:lang w:eastAsia="fr-FR"/>
          <w14:ligatures w14:val="none"/>
        </w:rPr>
        <w:t>takfîr</w:t>
      </w:r>
      <w:proofErr w:type="spellEnd"/>
      <w:r w:rsidRPr="00610A92">
        <w:rPr>
          <w:rFonts w:ascii="Oxygen" w:eastAsia="Times New Roman" w:hAnsi="Oxygen" w:cs="Arial"/>
          <w:i/>
          <w:iCs/>
          <w:color w:val="000000"/>
          <w:kern w:val="0"/>
          <w:sz w:val="23"/>
          <w:szCs w:val="23"/>
          <w:lang w:eastAsia="fr-FR"/>
          <w14:ligatures w14:val="none"/>
        </w:rPr>
        <w:t> </w:t>
      </w:r>
      <w:r w:rsidRPr="00610A92">
        <w:rPr>
          <w:rFonts w:ascii="Oxygen" w:eastAsia="Times New Roman" w:hAnsi="Oxygen" w:cs="Arial"/>
          <w:color w:val="000000"/>
          <w:kern w:val="0"/>
          <w:sz w:val="23"/>
          <w:szCs w:val="23"/>
          <w:lang w:eastAsia="fr-FR"/>
          <w14:ligatures w14:val="none"/>
        </w:rPr>
        <w:t>(l’accusation d’impiété), le </w:t>
      </w:r>
      <w:r w:rsidRPr="00610A92">
        <w:rPr>
          <w:rFonts w:ascii="Oxygen" w:eastAsia="Times New Roman" w:hAnsi="Oxygen" w:cs="Arial"/>
          <w:i/>
          <w:iCs/>
          <w:color w:val="000000"/>
          <w:kern w:val="0"/>
          <w:sz w:val="23"/>
          <w:szCs w:val="23"/>
          <w:lang w:eastAsia="fr-FR"/>
          <w14:ligatures w14:val="none"/>
        </w:rPr>
        <w:t>« renversement de l’ordre théocratique »</w:t>
      </w:r>
      <w:r w:rsidRPr="00610A92">
        <w:rPr>
          <w:rFonts w:ascii="Oxygen" w:eastAsia="Times New Roman" w:hAnsi="Oxygen" w:cs="Arial"/>
          <w:color w:val="000000"/>
          <w:kern w:val="0"/>
          <w:sz w:val="23"/>
          <w:szCs w:val="23"/>
          <w:lang w:eastAsia="fr-FR"/>
          <w14:ligatures w14:val="none"/>
        </w:rPr>
        <w:t> et la capacité de faire coexister les croyances. En épargnant l’Islam, il déclare les politiciens</w:t>
      </w:r>
      <w:r w:rsidRPr="00610A92">
        <w:rPr>
          <w:rFonts w:ascii="Oxygen" w:eastAsia="Times New Roman" w:hAnsi="Oxygen" w:cs="Arial"/>
          <w:i/>
          <w:iCs/>
          <w:color w:val="000000"/>
          <w:kern w:val="0"/>
          <w:sz w:val="23"/>
          <w:szCs w:val="23"/>
          <w:lang w:eastAsia="fr-FR"/>
          <w14:ligatures w14:val="none"/>
        </w:rPr>
        <w:t> « menteurs </w:t>
      </w:r>
      <w:r w:rsidRPr="00610A92">
        <w:rPr>
          <w:rFonts w:ascii="Oxygen" w:eastAsia="Times New Roman" w:hAnsi="Oxygen" w:cs="Arial"/>
          <w:color w:val="000000"/>
          <w:kern w:val="0"/>
          <w:sz w:val="23"/>
          <w:szCs w:val="23"/>
          <w:lang w:eastAsia="fr-FR"/>
          <w14:ligatures w14:val="none"/>
        </w:rPr>
        <w:t>», les conservateurs </w:t>
      </w:r>
      <w:r w:rsidRPr="00610A92">
        <w:rPr>
          <w:rFonts w:ascii="Oxygen" w:eastAsia="Times New Roman" w:hAnsi="Oxygen" w:cs="Arial"/>
          <w:i/>
          <w:iCs/>
          <w:color w:val="000000"/>
          <w:kern w:val="0"/>
          <w:sz w:val="23"/>
          <w:szCs w:val="23"/>
          <w:lang w:eastAsia="fr-FR"/>
          <w14:ligatures w14:val="none"/>
        </w:rPr>
        <w:t>« ignorants »</w:t>
      </w:r>
      <w:r w:rsidRPr="00610A92">
        <w:rPr>
          <w:rFonts w:ascii="Oxygen" w:eastAsia="Times New Roman" w:hAnsi="Oxygen" w:cs="Arial"/>
          <w:color w:val="000000"/>
          <w:kern w:val="0"/>
          <w:sz w:val="23"/>
          <w:szCs w:val="23"/>
          <w:lang w:eastAsia="fr-FR"/>
          <w14:ligatures w14:val="none"/>
        </w:rPr>
        <w:t> et les masses </w:t>
      </w:r>
      <w:r w:rsidRPr="00610A92">
        <w:rPr>
          <w:rFonts w:ascii="Oxygen" w:eastAsia="Times New Roman" w:hAnsi="Oxygen" w:cs="Arial"/>
          <w:i/>
          <w:iCs/>
          <w:color w:val="000000"/>
          <w:kern w:val="0"/>
          <w:sz w:val="23"/>
          <w:szCs w:val="23"/>
          <w:lang w:eastAsia="fr-FR"/>
          <w14:ligatures w14:val="none"/>
        </w:rPr>
        <w:t>« aveugles »</w:t>
      </w:r>
      <w:r w:rsidRPr="00610A92">
        <w:rPr>
          <w:rFonts w:ascii="Oxygen" w:eastAsia="Times New Roman" w:hAnsi="Oxygen" w:cs="Arial"/>
          <w:color w:val="000000"/>
          <w:kern w:val="0"/>
          <w:sz w:val="23"/>
          <w:szCs w:val="23"/>
          <w:lang w:eastAsia="fr-FR"/>
          <w14:ligatures w14:val="none"/>
        </w:rPr>
        <w:t> coupables d’innovations indues, de fixisme et de division.</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Voici le trio infernal auquel est imputé le déclin de l’islam : le prince tyrannique, le jurisconsulte figé et le saint intercesseur, les trois figures qui dominent l’islam tardif à partir du XIIIe siècle. Une telle approche fonde le réformisme, la nouvelle orthodoxie, l’esprit des temps, le </w:t>
      </w:r>
      <w:r w:rsidRPr="00610A92">
        <w:rPr>
          <w:rFonts w:ascii="Oxygen" w:eastAsia="Times New Roman" w:hAnsi="Oxygen" w:cs="Arial"/>
          <w:i/>
          <w:iCs/>
          <w:color w:val="000000"/>
          <w:kern w:val="0"/>
          <w:sz w:val="23"/>
          <w:szCs w:val="23"/>
          <w:lang w:eastAsia="fr-FR"/>
          <w14:ligatures w14:val="none"/>
        </w:rPr>
        <w:t>Zeitgeist </w:t>
      </w:r>
      <w:r w:rsidRPr="00610A92">
        <w:rPr>
          <w:rFonts w:ascii="Oxygen" w:eastAsia="Times New Roman" w:hAnsi="Oxygen" w:cs="Arial"/>
          <w:color w:val="000000"/>
          <w:kern w:val="0"/>
          <w:sz w:val="23"/>
          <w:szCs w:val="23"/>
          <w:lang w:eastAsia="fr-FR"/>
          <w14:ligatures w14:val="none"/>
        </w:rPr>
        <w:t>qu’‘Abduh appelle dans l</w:t>
      </w:r>
      <w:proofErr w:type="gramStart"/>
      <w:r w:rsidRPr="00610A92">
        <w:rPr>
          <w:rFonts w:ascii="Oxygen" w:eastAsia="Times New Roman" w:hAnsi="Oxygen" w:cs="Arial"/>
          <w:color w:val="000000"/>
          <w:kern w:val="0"/>
          <w:sz w:val="23"/>
          <w:szCs w:val="23"/>
          <w:lang w:eastAsia="fr-FR"/>
          <w14:ligatures w14:val="none"/>
        </w:rPr>
        <w:t>’</w:t>
      </w:r>
      <w:r w:rsidRPr="00610A92">
        <w:rPr>
          <w:rFonts w:ascii="Oxygen" w:eastAsia="Times New Roman" w:hAnsi="Oxygen" w:cs="Arial"/>
          <w:i/>
          <w:iCs/>
          <w:color w:val="000000"/>
          <w:kern w:val="0"/>
          <w:sz w:val="23"/>
          <w:szCs w:val="23"/>
          <w:lang w:eastAsia="fr-FR"/>
          <w14:ligatures w14:val="none"/>
        </w:rPr>
        <w:t>«</w:t>
      </w:r>
      <w:proofErr w:type="gramEnd"/>
      <w:r w:rsidRPr="00610A92">
        <w:rPr>
          <w:rFonts w:ascii="Oxygen" w:eastAsia="Times New Roman" w:hAnsi="Oxygen" w:cs="Arial"/>
          <w:i/>
          <w:iCs/>
          <w:color w:val="000000"/>
          <w:kern w:val="0"/>
          <w:sz w:val="23"/>
          <w:szCs w:val="23"/>
          <w:lang w:eastAsia="fr-FR"/>
          <w14:ligatures w14:val="none"/>
        </w:rPr>
        <w:t xml:space="preserve"> Épître sur l’Unicité divine » (</w:t>
      </w:r>
      <w:proofErr w:type="spellStart"/>
      <w:r w:rsidRPr="00610A92">
        <w:rPr>
          <w:rFonts w:ascii="Oxygen" w:eastAsia="Times New Roman" w:hAnsi="Oxygen" w:cs="Arial"/>
          <w:i/>
          <w:iCs/>
          <w:color w:val="000000"/>
          <w:kern w:val="0"/>
          <w:sz w:val="23"/>
          <w:szCs w:val="23"/>
          <w:lang w:eastAsia="fr-FR"/>
          <w14:ligatures w14:val="none"/>
        </w:rPr>
        <w:t>Risâlat</w:t>
      </w:r>
      <w:proofErr w:type="spellEnd"/>
      <w:r w:rsidRPr="00610A92">
        <w:rPr>
          <w:rFonts w:ascii="Oxygen" w:eastAsia="Times New Roman" w:hAnsi="Oxygen" w:cs="Arial"/>
          <w:i/>
          <w:iCs/>
          <w:color w:val="000000"/>
          <w:kern w:val="0"/>
          <w:sz w:val="23"/>
          <w:szCs w:val="23"/>
          <w:lang w:eastAsia="fr-FR"/>
          <w14:ligatures w14:val="none"/>
        </w:rPr>
        <w:t xml:space="preserve"> al-</w:t>
      </w:r>
      <w:proofErr w:type="spellStart"/>
      <w:r w:rsidRPr="00610A92">
        <w:rPr>
          <w:rFonts w:ascii="Oxygen" w:eastAsia="Times New Roman" w:hAnsi="Oxygen" w:cs="Arial"/>
          <w:i/>
          <w:iCs/>
          <w:color w:val="000000"/>
          <w:kern w:val="0"/>
          <w:sz w:val="23"/>
          <w:szCs w:val="23"/>
          <w:lang w:eastAsia="fr-FR"/>
          <w14:ligatures w14:val="none"/>
        </w:rPr>
        <w:t>tawhîd</w:t>
      </w:r>
      <w:proofErr w:type="spellEnd"/>
      <w:r w:rsidRPr="00610A92">
        <w:rPr>
          <w:rFonts w:ascii="Oxygen" w:eastAsia="Times New Roman" w:hAnsi="Oxygen" w:cs="Arial"/>
          <w:i/>
          <w:iCs/>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t> – un précis de théologie moderne et son deuxième meilleur opuscule (1897) –, littéralement </w:t>
      </w:r>
      <w:r w:rsidRPr="00610A92">
        <w:rPr>
          <w:rFonts w:ascii="Oxygen" w:eastAsia="Times New Roman" w:hAnsi="Oxygen" w:cs="Arial"/>
          <w:i/>
          <w:iCs/>
          <w:color w:val="000000"/>
          <w:kern w:val="0"/>
          <w:sz w:val="23"/>
          <w:szCs w:val="23"/>
          <w:lang w:eastAsia="fr-FR"/>
          <w14:ligatures w14:val="none"/>
        </w:rPr>
        <w:t>« l’état de l’époque et du temps présent (</w:t>
      </w:r>
      <w:proofErr w:type="spellStart"/>
      <w:r w:rsidRPr="00610A92">
        <w:rPr>
          <w:rFonts w:ascii="Oxygen" w:eastAsia="Times New Roman" w:hAnsi="Oxygen" w:cs="Arial"/>
          <w:i/>
          <w:iCs/>
          <w:color w:val="000000"/>
          <w:kern w:val="0"/>
          <w:sz w:val="23"/>
          <w:szCs w:val="23"/>
          <w:lang w:eastAsia="fr-FR"/>
          <w14:ligatures w14:val="none"/>
        </w:rPr>
        <w:t>hâlat</w:t>
      </w:r>
      <w:proofErr w:type="spellEnd"/>
      <w:r w:rsidRPr="00610A92">
        <w:rPr>
          <w:rFonts w:ascii="Oxygen" w:eastAsia="Times New Roman" w:hAnsi="Oxygen" w:cs="Arial"/>
          <w:i/>
          <w:iCs/>
          <w:color w:val="000000"/>
          <w:kern w:val="0"/>
          <w:sz w:val="23"/>
          <w:szCs w:val="23"/>
          <w:lang w:eastAsia="fr-FR"/>
          <w14:ligatures w14:val="none"/>
        </w:rPr>
        <w:t xml:space="preserve"> al-‘</w:t>
      </w:r>
      <w:proofErr w:type="spellStart"/>
      <w:r w:rsidRPr="00610A92">
        <w:rPr>
          <w:rFonts w:ascii="Oxygen" w:eastAsia="Times New Roman" w:hAnsi="Oxygen" w:cs="Arial"/>
          <w:i/>
          <w:iCs/>
          <w:color w:val="000000"/>
          <w:kern w:val="0"/>
          <w:sz w:val="23"/>
          <w:szCs w:val="23"/>
          <w:lang w:eastAsia="fr-FR"/>
          <w14:ligatures w14:val="none"/>
        </w:rPr>
        <w:t>asr</w:t>
      </w:r>
      <w:proofErr w:type="spellEnd"/>
      <w:r w:rsidRPr="00610A92">
        <w:rPr>
          <w:rFonts w:ascii="Oxygen" w:eastAsia="Times New Roman" w:hAnsi="Oxygen" w:cs="Arial"/>
          <w:i/>
          <w:iCs/>
          <w:color w:val="000000"/>
          <w:kern w:val="0"/>
          <w:sz w:val="23"/>
          <w:szCs w:val="23"/>
          <w:lang w:eastAsia="fr-FR"/>
          <w14:ligatures w14:val="none"/>
        </w:rPr>
        <w:t xml:space="preserve"> </w:t>
      </w:r>
      <w:proofErr w:type="spellStart"/>
      <w:r w:rsidRPr="00610A92">
        <w:rPr>
          <w:rFonts w:ascii="Oxygen" w:eastAsia="Times New Roman" w:hAnsi="Oxygen" w:cs="Arial"/>
          <w:i/>
          <w:iCs/>
          <w:color w:val="000000"/>
          <w:kern w:val="0"/>
          <w:sz w:val="23"/>
          <w:szCs w:val="23"/>
          <w:lang w:eastAsia="fr-FR"/>
          <w14:ligatures w14:val="none"/>
        </w:rPr>
        <w:t>wa</w:t>
      </w:r>
      <w:proofErr w:type="spellEnd"/>
      <w:r w:rsidRPr="00610A92">
        <w:rPr>
          <w:rFonts w:ascii="Oxygen" w:eastAsia="Times New Roman" w:hAnsi="Oxygen" w:cs="Arial"/>
          <w:i/>
          <w:iCs/>
          <w:color w:val="000000"/>
          <w:kern w:val="0"/>
          <w:sz w:val="23"/>
          <w:szCs w:val="23"/>
          <w:lang w:eastAsia="fr-FR"/>
          <w14:ligatures w14:val="none"/>
        </w:rPr>
        <w:t xml:space="preserve"> al-</w:t>
      </w:r>
      <w:proofErr w:type="spellStart"/>
      <w:r w:rsidRPr="00610A92">
        <w:rPr>
          <w:rFonts w:ascii="Oxygen" w:eastAsia="Times New Roman" w:hAnsi="Oxygen" w:cs="Arial"/>
          <w:i/>
          <w:iCs/>
          <w:color w:val="000000"/>
          <w:kern w:val="0"/>
          <w:sz w:val="23"/>
          <w:szCs w:val="23"/>
          <w:lang w:eastAsia="fr-FR"/>
          <w14:ligatures w14:val="none"/>
        </w:rPr>
        <w:t>zamân</w:t>
      </w:r>
      <w:proofErr w:type="spellEnd"/>
      <w:r w:rsidRPr="00610A92">
        <w:rPr>
          <w:rFonts w:ascii="Oxygen" w:eastAsia="Times New Roman" w:hAnsi="Oxygen" w:cs="Arial"/>
          <w:i/>
          <w:iCs/>
          <w:color w:val="000000"/>
          <w:kern w:val="0"/>
          <w:sz w:val="23"/>
          <w:szCs w:val="23"/>
          <w:lang w:eastAsia="fr-FR"/>
          <w14:ligatures w14:val="none"/>
        </w:rPr>
        <w:t>) »</w:t>
      </w:r>
      <w:r w:rsidRPr="00610A92">
        <w:rPr>
          <w:rFonts w:ascii="Oxygen" w:eastAsia="Times New Roman" w:hAnsi="Oxygen" w:cs="Arial"/>
          <w:color w:val="000000"/>
          <w:kern w:val="0"/>
          <w:sz w:val="23"/>
          <w:szCs w:val="23"/>
          <w:lang w:eastAsia="fr-FR"/>
          <w14:ligatures w14:val="none"/>
        </w:rPr>
        <w:t>. Porté par de nouveaux lettrés subversifs, ce réformisme, dominant du XIXe aux années trente du XXe siècle, a entretenu en vain l’espoir de réinventer la tradition, sans en trahir l’esprit.</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Et d’abord, le concept est ambigu : le réformisme est un fondamentalisme </w:t>
      </w:r>
      <w:r w:rsidRPr="00610A92">
        <w:rPr>
          <w:rFonts w:ascii="Oxygen" w:eastAsia="Times New Roman" w:hAnsi="Oxygen" w:cs="Arial"/>
          <w:i/>
          <w:iCs/>
          <w:color w:val="000000"/>
          <w:kern w:val="0"/>
          <w:sz w:val="23"/>
          <w:szCs w:val="23"/>
          <w:lang w:eastAsia="fr-FR"/>
          <w14:ligatures w14:val="none"/>
        </w:rPr>
        <w:t>(</w:t>
      </w:r>
      <w:proofErr w:type="spellStart"/>
      <w:r w:rsidRPr="00610A92">
        <w:rPr>
          <w:rFonts w:ascii="Oxygen" w:eastAsia="Times New Roman" w:hAnsi="Oxygen" w:cs="Arial"/>
          <w:i/>
          <w:iCs/>
          <w:color w:val="000000"/>
          <w:kern w:val="0"/>
          <w:sz w:val="23"/>
          <w:szCs w:val="23"/>
          <w:lang w:eastAsia="fr-FR"/>
          <w14:ligatures w14:val="none"/>
        </w:rPr>
        <w:t>usûliyya</w:t>
      </w:r>
      <w:proofErr w:type="spellEnd"/>
      <w:r w:rsidRPr="00610A92">
        <w:rPr>
          <w:rFonts w:ascii="Oxygen" w:eastAsia="Times New Roman" w:hAnsi="Oxygen" w:cs="Arial"/>
          <w:i/>
          <w:iCs/>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t>, c’est-à-dire </w:t>
      </w:r>
      <w:r w:rsidRPr="00610A92">
        <w:rPr>
          <w:rFonts w:ascii="Oxygen" w:eastAsia="Times New Roman" w:hAnsi="Oxygen" w:cs="Arial"/>
          <w:i/>
          <w:iCs/>
          <w:color w:val="000000"/>
          <w:kern w:val="0"/>
          <w:sz w:val="23"/>
          <w:szCs w:val="23"/>
          <w:lang w:eastAsia="fr-FR"/>
          <w14:ligatures w14:val="none"/>
        </w:rPr>
        <w:t>« un retour aux sources de la foi, épurées de toutes les scories et déformations qui résultent des siècles de décadence »</w:t>
      </w:r>
      <w:r w:rsidRPr="00610A92">
        <w:rPr>
          <w:rFonts w:ascii="Oxygen" w:eastAsia="Times New Roman" w:hAnsi="Oxygen" w:cs="Arial"/>
          <w:color w:val="000000"/>
          <w:kern w:val="0"/>
          <w:sz w:val="23"/>
          <w:szCs w:val="23"/>
          <w:lang w:eastAsia="fr-FR"/>
          <w14:ligatures w14:val="none"/>
        </w:rPr>
        <w:t>, selon une définition canonisée par Anouar Abdel Malek dans</w:t>
      </w:r>
      <w:r w:rsidRPr="00610A92">
        <w:rPr>
          <w:rFonts w:ascii="Oxygen" w:eastAsia="Times New Roman" w:hAnsi="Oxygen" w:cs="Arial"/>
          <w:i/>
          <w:iCs/>
          <w:color w:val="000000"/>
          <w:kern w:val="0"/>
          <w:sz w:val="23"/>
          <w:szCs w:val="23"/>
          <w:lang w:eastAsia="fr-FR"/>
          <w14:ligatures w14:val="none"/>
        </w:rPr>
        <w:t> La pensée politique arabe contemporaine</w:t>
      </w:r>
      <w:r w:rsidRPr="00610A92">
        <w:rPr>
          <w:rFonts w:ascii="Oxygen" w:eastAsia="Times New Roman" w:hAnsi="Oxygen" w:cs="Arial"/>
          <w:color w:val="000000"/>
          <w:kern w:val="0"/>
          <w:sz w:val="23"/>
          <w:szCs w:val="23"/>
          <w:lang w:eastAsia="fr-FR"/>
          <w14:ligatures w14:val="none"/>
        </w:rPr>
        <w:t xml:space="preserve"> (1970). D’où son apparentement au salafisme, littéralement le fait d’être adepte des </w:t>
      </w:r>
      <w:proofErr w:type="spellStart"/>
      <w:r w:rsidRPr="00610A92">
        <w:rPr>
          <w:rFonts w:ascii="Oxygen" w:eastAsia="Times New Roman" w:hAnsi="Oxygen" w:cs="Arial"/>
          <w:color w:val="000000"/>
          <w:kern w:val="0"/>
          <w:sz w:val="23"/>
          <w:szCs w:val="23"/>
          <w:lang w:eastAsia="fr-FR"/>
          <w14:ligatures w14:val="none"/>
        </w:rPr>
        <w:t>salafs</w:t>
      </w:r>
      <w:proofErr w:type="spellEnd"/>
      <w:r w:rsidRPr="00610A92">
        <w:rPr>
          <w:rFonts w:ascii="Oxygen" w:eastAsia="Times New Roman" w:hAnsi="Oxygen" w:cs="Arial"/>
          <w:color w:val="000000"/>
          <w:kern w:val="0"/>
          <w:sz w:val="23"/>
          <w:szCs w:val="23"/>
          <w:lang w:eastAsia="fr-FR"/>
          <w14:ligatures w14:val="none"/>
        </w:rPr>
        <w:t>, les </w:t>
      </w:r>
      <w:r w:rsidRPr="00610A92">
        <w:rPr>
          <w:rFonts w:ascii="Oxygen" w:eastAsia="Times New Roman" w:hAnsi="Oxygen" w:cs="Arial"/>
          <w:i/>
          <w:iCs/>
          <w:color w:val="000000"/>
          <w:kern w:val="0"/>
          <w:sz w:val="23"/>
          <w:szCs w:val="23"/>
          <w:lang w:eastAsia="fr-FR"/>
          <w14:ligatures w14:val="none"/>
        </w:rPr>
        <w:t>« pieux devanciers »</w:t>
      </w:r>
      <w:r w:rsidRPr="00610A92">
        <w:rPr>
          <w:rFonts w:ascii="Oxygen" w:eastAsia="Times New Roman" w:hAnsi="Oxygen" w:cs="Arial"/>
          <w:color w:val="000000"/>
          <w:kern w:val="0"/>
          <w:sz w:val="23"/>
          <w:szCs w:val="23"/>
          <w:lang w:eastAsia="fr-FR"/>
          <w14:ligatures w14:val="none"/>
        </w:rPr>
        <w:t>, les « Anciens » de l’islam.</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Réformisme, fondamentalisme et salafisme appartiennent donc à une même famille sémantique : en « collision » avec </w:t>
      </w:r>
      <w:r w:rsidRPr="00610A92">
        <w:rPr>
          <w:rFonts w:ascii="Oxygen" w:eastAsia="Times New Roman" w:hAnsi="Oxygen" w:cs="Arial"/>
          <w:i/>
          <w:iCs/>
          <w:color w:val="000000"/>
          <w:kern w:val="0"/>
          <w:sz w:val="23"/>
          <w:szCs w:val="23"/>
          <w:lang w:eastAsia="fr-FR"/>
          <w14:ligatures w14:val="none"/>
        </w:rPr>
        <w:t xml:space="preserve">« un modernisme à forme </w:t>
      </w:r>
      <w:proofErr w:type="spellStart"/>
      <w:r w:rsidRPr="00610A92">
        <w:rPr>
          <w:rFonts w:ascii="Oxygen" w:eastAsia="Times New Roman" w:hAnsi="Oxygen" w:cs="Arial"/>
          <w:i/>
          <w:iCs/>
          <w:color w:val="000000"/>
          <w:kern w:val="0"/>
          <w:sz w:val="23"/>
          <w:szCs w:val="23"/>
          <w:lang w:eastAsia="fr-FR"/>
          <w14:ligatures w14:val="none"/>
        </w:rPr>
        <w:t>rationalisante</w:t>
      </w:r>
      <w:proofErr w:type="spellEnd"/>
      <w:r w:rsidRPr="00610A92">
        <w:rPr>
          <w:rFonts w:ascii="Oxygen" w:eastAsia="Times New Roman" w:hAnsi="Oxygen" w:cs="Arial"/>
          <w:i/>
          <w:iCs/>
          <w:color w:val="000000"/>
          <w:kern w:val="0"/>
          <w:sz w:val="23"/>
          <w:szCs w:val="23"/>
          <w:lang w:eastAsia="fr-FR"/>
          <w14:ligatures w14:val="none"/>
        </w:rPr>
        <w:t xml:space="preserve"> »</w:t>
      </w:r>
      <w:r w:rsidRPr="00610A92">
        <w:rPr>
          <w:rFonts w:ascii="Oxygen" w:eastAsia="Times New Roman" w:hAnsi="Oxygen" w:cs="Arial"/>
          <w:color w:val="000000"/>
          <w:kern w:val="0"/>
          <w:sz w:val="23"/>
          <w:szCs w:val="23"/>
          <w:lang w:eastAsia="fr-FR"/>
          <w14:ligatures w14:val="none"/>
        </w:rPr>
        <w:t> </w:t>
      </w:r>
      <w:r w:rsidRPr="00610A92">
        <w:rPr>
          <w:rFonts w:ascii="Times New Roman" w:eastAsia="Times New Roman" w:hAnsi="Times New Roman" w:cs="Times New Roman"/>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t xml:space="preserve"> nous pr</w:t>
      </w:r>
      <w:r w:rsidRPr="00610A92">
        <w:rPr>
          <w:rFonts w:ascii="Oxygen" w:eastAsia="Times New Roman" w:hAnsi="Oxygen" w:cs="Oxygen"/>
          <w:color w:val="000000"/>
          <w:kern w:val="0"/>
          <w:sz w:val="23"/>
          <w:szCs w:val="23"/>
          <w:lang w:eastAsia="fr-FR"/>
          <w14:ligatures w14:val="none"/>
        </w:rPr>
        <w:t>é</w:t>
      </w:r>
      <w:r w:rsidRPr="00610A92">
        <w:rPr>
          <w:rFonts w:ascii="Oxygen" w:eastAsia="Times New Roman" w:hAnsi="Oxygen" w:cs="Arial"/>
          <w:color w:val="000000"/>
          <w:kern w:val="0"/>
          <w:sz w:val="23"/>
          <w:szCs w:val="23"/>
          <w:lang w:eastAsia="fr-FR"/>
          <w14:ligatures w14:val="none"/>
        </w:rPr>
        <w:t>vient Henri Laoust dans</w:t>
      </w:r>
      <w:r w:rsidRPr="00610A92">
        <w:rPr>
          <w:rFonts w:ascii="Oxygen" w:eastAsia="Times New Roman" w:hAnsi="Oxygen" w:cs="Oxygen"/>
          <w:color w:val="000000"/>
          <w:kern w:val="0"/>
          <w:sz w:val="23"/>
          <w:szCs w:val="23"/>
          <w:lang w:eastAsia="fr-FR"/>
          <w14:ligatures w14:val="none"/>
        </w:rPr>
        <w:t> </w:t>
      </w:r>
      <w:r w:rsidRPr="00610A92">
        <w:rPr>
          <w:rFonts w:ascii="Oxygen" w:eastAsia="Times New Roman" w:hAnsi="Oxygen" w:cs="Arial"/>
          <w:i/>
          <w:iCs/>
          <w:color w:val="000000"/>
          <w:kern w:val="0"/>
          <w:sz w:val="23"/>
          <w:szCs w:val="23"/>
          <w:lang w:eastAsia="fr-FR"/>
          <w14:ligatures w14:val="none"/>
        </w:rPr>
        <w:t>Le Réformisme orthodoxe des Salafiya et les caractères généraux de son orientation actuelle</w:t>
      </w:r>
      <w:r w:rsidRPr="00610A92">
        <w:rPr>
          <w:rFonts w:ascii="Oxygen" w:eastAsia="Times New Roman" w:hAnsi="Oxygen" w:cs="Arial"/>
          <w:color w:val="000000"/>
          <w:kern w:val="0"/>
          <w:sz w:val="23"/>
          <w:szCs w:val="23"/>
          <w:lang w:eastAsia="fr-FR"/>
          <w14:ligatures w14:val="none"/>
        </w:rPr>
        <w:t xml:space="preserve"> (1932) </w:t>
      </w:r>
      <w:r w:rsidRPr="00610A92">
        <w:rPr>
          <w:rFonts w:ascii="Times New Roman" w:eastAsia="Times New Roman" w:hAnsi="Times New Roman" w:cs="Times New Roman"/>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t>, mais (sans jeu de mots d</w:t>
      </w:r>
      <w:r w:rsidRPr="00610A92">
        <w:rPr>
          <w:rFonts w:ascii="Oxygen" w:eastAsia="Times New Roman" w:hAnsi="Oxygen" w:cs="Oxygen"/>
          <w:color w:val="000000"/>
          <w:kern w:val="0"/>
          <w:sz w:val="23"/>
          <w:szCs w:val="23"/>
          <w:lang w:eastAsia="fr-FR"/>
          <w14:ligatures w14:val="none"/>
        </w:rPr>
        <w:t>é</w:t>
      </w:r>
      <w:r w:rsidRPr="00610A92">
        <w:rPr>
          <w:rFonts w:ascii="Oxygen" w:eastAsia="Times New Roman" w:hAnsi="Oxygen" w:cs="Arial"/>
          <w:color w:val="000000"/>
          <w:kern w:val="0"/>
          <w:sz w:val="23"/>
          <w:szCs w:val="23"/>
          <w:lang w:eastAsia="fr-FR"/>
          <w14:ligatures w14:val="none"/>
        </w:rPr>
        <w:t>plac</w:t>
      </w:r>
      <w:r w:rsidRPr="00610A92">
        <w:rPr>
          <w:rFonts w:ascii="Oxygen" w:eastAsia="Times New Roman" w:hAnsi="Oxygen" w:cs="Oxygen"/>
          <w:color w:val="000000"/>
          <w:kern w:val="0"/>
          <w:sz w:val="23"/>
          <w:szCs w:val="23"/>
          <w:lang w:eastAsia="fr-FR"/>
          <w14:ligatures w14:val="none"/>
        </w:rPr>
        <w:t>é</w:t>
      </w:r>
      <w:r w:rsidRPr="00610A92">
        <w:rPr>
          <w:rFonts w:ascii="Oxygen" w:eastAsia="Times New Roman" w:hAnsi="Oxygen" w:cs="Arial"/>
          <w:color w:val="000000"/>
          <w:kern w:val="0"/>
          <w:sz w:val="23"/>
          <w:szCs w:val="23"/>
          <w:lang w:eastAsia="fr-FR"/>
          <w14:ligatures w14:val="none"/>
        </w:rPr>
        <w:t xml:space="preserve">) non sans </w:t>
      </w:r>
      <w:r w:rsidRPr="00610A92">
        <w:rPr>
          <w:rFonts w:ascii="Oxygen" w:eastAsia="Times New Roman" w:hAnsi="Oxygen" w:cs="Oxygen"/>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t xml:space="preserve"> collusion </w:t>
      </w:r>
      <w:r w:rsidRPr="00610A92">
        <w:rPr>
          <w:rFonts w:ascii="Oxygen" w:eastAsia="Times New Roman" w:hAnsi="Oxygen" w:cs="Oxygen"/>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t xml:space="preserve"> non plus avec la renaissance (Nahda) moderniste de type la</w:t>
      </w:r>
      <w:r w:rsidRPr="00610A92">
        <w:rPr>
          <w:rFonts w:ascii="Oxygen" w:eastAsia="Times New Roman" w:hAnsi="Oxygen" w:cs="Oxygen"/>
          <w:color w:val="000000"/>
          <w:kern w:val="0"/>
          <w:sz w:val="23"/>
          <w:szCs w:val="23"/>
          <w:lang w:eastAsia="fr-FR"/>
          <w14:ligatures w14:val="none"/>
        </w:rPr>
        <w:t>ï</w:t>
      </w:r>
      <w:r w:rsidRPr="00610A92">
        <w:rPr>
          <w:rFonts w:ascii="Oxygen" w:eastAsia="Times New Roman" w:hAnsi="Oxygen" w:cs="Arial"/>
          <w:color w:val="000000"/>
          <w:kern w:val="0"/>
          <w:sz w:val="23"/>
          <w:szCs w:val="23"/>
          <w:lang w:eastAsia="fr-FR"/>
          <w14:ligatures w14:val="none"/>
        </w:rPr>
        <w:t>c promue par les chr</w:t>
      </w:r>
      <w:r w:rsidRPr="00610A92">
        <w:rPr>
          <w:rFonts w:ascii="Oxygen" w:eastAsia="Times New Roman" w:hAnsi="Oxygen" w:cs="Oxygen"/>
          <w:color w:val="000000"/>
          <w:kern w:val="0"/>
          <w:sz w:val="23"/>
          <w:szCs w:val="23"/>
          <w:lang w:eastAsia="fr-FR"/>
          <w14:ligatures w14:val="none"/>
        </w:rPr>
        <w:t>é</w:t>
      </w:r>
      <w:r w:rsidRPr="00610A92">
        <w:rPr>
          <w:rFonts w:ascii="Oxygen" w:eastAsia="Times New Roman" w:hAnsi="Oxygen" w:cs="Arial"/>
          <w:color w:val="000000"/>
          <w:kern w:val="0"/>
          <w:sz w:val="23"/>
          <w:szCs w:val="23"/>
          <w:lang w:eastAsia="fr-FR"/>
          <w14:ligatures w14:val="none"/>
        </w:rPr>
        <w:t>tiens libanais.</w:t>
      </w:r>
    </w:p>
    <w:p w14:paraId="63602A50" w14:textId="77777777" w:rsidR="00610A92" w:rsidRPr="00610A92" w:rsidRDefault="00610A92" w:rsidP="00610A92">
      <w:pPr>
        <w:spacing w:line="240" w:lineRule="auto"/>
        <w:jc w:val="left"/>
        <w:rPr>
          <w:rFonts w:ascii="Arial" w:eastAsia="Times New Roman" w:hAnsi="Arial" w:cs="Arial"/>
          <w:color w:val="000000"/>
          <w:kern w:val="0"/>
          <w:sz w:val="17"/>
          <w:szCs w:val="17"/>
          <w:lang w:eastAsia="fr-FR"/>
          <w14:ligatures w14:val="none"/>
        </w:rPr>
      </w:pPr>
    </w:p>
    <w:p w14:paraId="7B4433CC" w14:textId="77777777" w:rsidR="00610A92" w:rsidRPr="00610A92" w:rsidRDefault="00610A92" w:rsidP="00610A92">
      <w:pPr>
        <w:shd w:val="clear" w:color="auto" w:fill="C6F2F2"/>
        <w:spacing w:line="360" w:lineRule="atLeast"/>
        <w:rPr>
          <w:rFonts w:ascii="Oxygen" w:eastAsia="Times New Roman" w:hAnsi="Oxygen" w:cs="Arial"/>
          <w:color w:val="000000"/>
          <w:kern w:val="0"/>
          <w:sz w:val="23"/>
          <w:szCs w:val="23"/>
          <w:lang w:eastAsia="fr-FR"/>
          <w14:ligatures w14:val="none"/>
        </w:rPr>
      </w:pPr>
      <w:r w:rsidRPr="00610A92">
        <w:rPr>
          <w:rFonts w:ascii="Oxygen" w:eastAsia="Times New Roman" w:hAnsi="Oxygen" w:cs="Arial"/>
          <w:color w:val="000000"/>
          <w:kern w:val="0"/>
          <w:sz w:val="23"/>
          <w:szCs w:val="23"/>
          <w:lang w:eastAsia="fr-FR"/>
          <w14:ligatures w14:val="none"/>
        </w:rPr>
        <w:lastRenderedPageBreak/>
        <w:t>Lire aussi :</w:t>
      </w:r>
      <w:r w:rsidRPr="00610A92">
        <w:rPr>
          <w:rFonts w:ascii="Oxygen" w:eastAsia="Times New Roman" w:hAnsi="Oxygen" w:cs="Arial"/>
          <w:color w:val="000000"/>
          <w:kern w:val="0"/>
          <w:sz w:val="23"/>
          <w:szCs w:val="23"/>
          <w:lang w:eastAsia="fr-FR"/>
          <w14:ligatures w14:val="none"/>
        </w:rPr>
        <w:br/>
      </w:r>
      <w:hyperlink r:id="rId16" w:tgtFrame="_blank" w:history="1">
        <w:r w:rsidRPr="00610A92">
          <w:rPr>
            <w:rFonts w:ascii="Oxygen" w:eastAsia="Times New Roman" w:hAnsi="Oxygen" w:cs="Arial"/>
            <w:b/>
            <w:bCs/>
            <w:color w:val="FF6600"/>
            <w:kern w:val="0"/>
            <w:sz w:val="24"/>
            <w:szCs w:val="24"/>
            <w:u w:val="single"/>
            <w:lang w:eastAsia="fr-FR"/>
            <w14:ligatures w14:val="none"/>
          </w:rPr>
          <w:t>Le salafisme mondialisé</w:t>
        </w:r>
      </w:hyperlink>
      <w:r w:rsidRPr="00610A92">
        <w:rPr>
          <w:rFonts w:ascii="Oxygen" w:eastAsia="Times New Roman" w:hAnsi="Oxygen" w:cs="Arial"/>
          <w:color w:val="000000"/>
          <w:kern w:val="0"/>
          <w:sz w:val="23"/>
          <w:szCs w:val="23"/>
          <w:lang w:eastAsia="fr-FR"/>
          <w14:ligatures w14:val="none"/>
        </w:rPr>
        <w:br/>
      </w:r>
      <w:hyperlink r:id="rId17" w:tgtFrame="_blank" w:history="1">
        <w:r w:rsidRPr="00610A92">
          <w:rPr>
            <w:rFonts w:ascii="Oxygen" w:eastAsia="Times New Roman" w:hAnsi="Oxygen" w:cs="Arial"/>
            <w:b/>
            <w:bCs/>
            <w:color w:val="FF6600"/>
            <w:kern w:val="0"/>
            <w:sz w:val="24"/>
            <w:szCs w:val="24"/>
            <w:u w:val="single"/>
            <w:lang w:eastAsia="fr-FR"/>
            <w14:ligatures w14:val="none"/>
          </w:rPr>
          <w:t xml:space="preserve">Du jihad au « </w:t>
        </w:r>
        <w:proofErr w:type="spellStart"/>
        <w:r w:rsidRPr="00610A92">
          <w:rPr>
            <w:rFonts w:ascii="Oxygen" w:eastAsia="Times New Roman" w:hAnsi="Oxygen" w:cs="Arial"/>
            <w:b/>
            <w:bCs/>
            <w:color w:val="FF6600"/>
            <w:kern w:val="0"/>
            <w:sz w:val="24"/>
            <w:szCs w:val="24"/>
            <w:u w:val="single"/>
            <w:lang w:eastAsia="fr-FR"/>
            <w14:ligatures w14:val="none"/>
          </w:rPr>
          <w:t>jihadisme</w:t>
        </w:r>
        <w:proofErr w:type="spellEnd"/>
        <w:r w:rsidRPr="00610A92">
          <w:rPr>
            <w:rFonts w:ascii="Oxygen" w:eastAsia="Times New Roman" w:hAnsi="Oxygen" w:cs="Arial"/>
            <w:b/>
            <w:bCs/>
            <w:color w:val="FF6600"/>
            <w:kern w:val="0"/>
            <w:sz w:val="24"/>
            <w:szCs w:val="24"/>
            <w:u w:val="single"/>
            <w:lang w:eastAsia="fr-FR"/>
            <w14:ligatures w14:val="none"/>
          </w:rPr>
          <w:t xml:space="preserve"> », de la </w:t>
        </w:r>
        <w:proofErr w:type="spellStart"/>
        <w:r w:rsidRPr="00610A92">
          <w:rPr>
            <w:rFonts w:ascii="Oxygen" w:eastAsia="Times New Roman" w:hAnsi="Oxygen" w:cs="Arial"/>
            <w:b/>
            <w:bCs/>
            <w:color w:val="FF6600"/>
            <w:kern w:val="0"/>
            <w:sz w:val="24"/>
            <w:szCs w:val="24"/>
            <w:u w:val="single"/>
            <w:lang w:eastAsia="fr-FR"/>
            <w14:ligatures w14:val="none"/>
          </w:rPr>
          <w:t>salafiya</w:t>
        </w:r>
        <w:proofErr w:type="spellEnd"/>
        <w:r w:rsidRPr="00610A92">
          <w:rPr>
            <w:rFonts w:ascii="Oxygen" w:eastAsia="Times New Roman" w:hAnsi="Oxygen" w:cs="Arial"/>
            <w:b/>
            <w:bCs/>
            <w:color w:val="FF6600"/>
            <w:kern w:val="0"/>
            <w:sz w:val="24"/>
            <w:szCs w:val="24"/>
            <w:u w:val="single"/>
            <w:lang w:eastAsia="fr-FR"/>
            <w14:ligatures w14:val="none"/>
          </w:rPr>
          <w:t xml:space="preserve"> au « salafisme »</w:t>
        </w:r>
      </w:hyperlink>
    </w:p>
    <w:p w14:paraId="0284192A" w14:textId="77777777" w:rsidR="00610A92" w:rsidRPr="00610A92" w:rsidRDefault="00610A92" w:rsidP="00610A92">
      <w:pPr>
        <w:spacing w:line="240" w:lineRule="auto"/>
        <w:jc w:val="left"/>
        <w:rPr>
          <w:rFonts w:ascii="Roboto Condensed" w:eastAsia="Times New Roman" w:hAnsi="Roboto Condensed" w:cs="Arial"/>
          <w:b/>
          <w:bCs/>
          <w:color w:val="0F2B9C"/>
          <w:kern w:val="0"/>
          <w:sz w:val="27"/>
          <w:szCs w:val="27"/>
          <w:lang w:eastAsia="fr-FR"/>
          <w14:ligatures w14:val="none"/>
        </w:rPr>
      </w:pPr>
    </w:p>
    <w:p w14:paraId="20C62412" w14:textId="77777777" w:rsidR="00610A92" w:rsidRPr="00610A92" w:rsidRDefault="00610A92" w:rsidP="00610A92">
      <w:pPr>
        <w:spacing w:line="240" w:lineRule="auto"/>
        <w:jc w:val="left"/>
        <w:outlineLvl w:val="1"/>
        <w:rPr>
          <w:rFonts w:ascii="Roboto Condensed" w:eastAsia="Times New Roman" w:hAnsi="Roboto Condensed" w:cs="Arial"/>
          <w:b/>
          <w:bCs/>
          <w:color w:val="0F2B9C"/>
          <w:kern w:val="0"/>
          <w:sz w:val="27"/>
          <w:szCs w:val="27"/>
          <w:lang w:eastAsia="fr-FR"/>
          <w14:ligatures w14:val="none"/>
        </w:rPr>
      </w:pPr>
      <w:r w:rsidRPr="00610A92">
        <w:rPr>
          <w:rFonts w:ascii="Roboto Condensed" w:eastAsia="Times New Roman" w:hAnsi="Roboto Condensed" w:cs="Arial"/>
          <w:b/>
          <w:bCs/>
          <w:color w:val="0F2B9C"/>
          <w:kern w:val="0"/>
          <w:sz w:val="27"/>
          <w:szCs w:val="27"/>
          <w:lang w:eastAsia="fr-FR"/>
          <w14:ligatures w14:val="none"/>
        </w:rPr>
        <w:t xml:space="preserve">De </w:t>
      </w:r>
      <w:proofErr w:type="spellStart"/>
      <w:r w:rsidRPr="00610A92">
        <w:rPr>
          <w:rFonts w:ascii="Roboto Condensed" w:eastAsia="Times New Roman" w:hAnsi="Roboto Condensed" w:cs="Arial"/>
          <w:b/>
          <w:bCs/>
          <w:color w:val="0F2B9C"/>
          <w:kern w:val="0"/>
          <w:sz w:val="27"/>
          <w:szCs w:val="27"/>
          <w:lang w:eastAsia="fr-FR"/>
          <w14:ligatures w14:val="none"/>
        </w:rPr>
        <w:t>Jamâl</w:t>
      </w:r>
      <w:proofErr w:type="spellEnd"/>
      <w:r w:rsidRPr="00610A92">
        <w:rPr>
          <w:rFonts w:ascii="Roboto Condensed" w:eastAsia="Times New Roman" w:hAnsi="Roboto Condensed" w:cs="Arial"/>
          <w:b/>
          <w:bCs/>
          <w:color w:val="0F2B9C"/>
          <w:kern w:val="0"/>
          <w:sz w:val="27"/>
          <w:szCs w:val="27"/>
          <w:lang w:eastAsia="fr-FR"/>
          <w14:ligatures w14:val="none"/>
        </w:rPr>
        <w:t xml:space="preserve"> ad-Dîn al-</w:t>
      </w:r>
      <w:proofErr w:type="spellStart"/>
      <w:r w:rsidRPr="00610A92">
        <w:rPr>
          <w:rFonts w:ascii="Roboto Condensed" w:eastAsia="Times New Roman" w:hAnsi="Roboto Condensed" w:cs="Arial"/>
          <w:b/>
          <w:bCs/>
          <w:color w:val="0F2B9C"/>
          <w:kern w:val="0"/>
          <w:sz w:val="27"/>
          <w:szCs w:val="27"/>
          <w:lang w:eastAsia="fr-FR"/>
          <w14:ligatures w14:val="none"/>
        </w:rPr>
        <w:t>Afghânî</w:t>
      </w:r>
      <w:proofErr w:type="spellEnd"/>
      <w:r w:rsidRPr="00610A92">
        <w:rPr>
          <w:rFonts w:ascii="Roboto Condensed" w:eastAsia="Times New Roman" w:hAnsi="Roboto Condensed" w:cs="Arial"/>
          <w:b/>
          <w:bCs/>
          <w:color w:val="0F2B9C"/>
          <w:kern w:val="0"/>
          <w:sz w:val="27"/>
          <w:szCs w:val="27"/>
          <w:lang w:eastAsia="fr-FR"/>
          <w14:ligatures w14:val="none"/>
        </w:rPr>
        <w:t xml:space="preserve"> à </w:t>
      </w:r>
      <w:proofErr w:type="spellStart"/>
      <w:r w:rsidRPr="00610A92">
        <w:rPr>
          <w:rFonts w:ascii="Roboto Condensed" w:eastAsia="Times New Roman" w:hAnsi="Roboto Condensed" w:cs="Arial"/>
          <w:b/>
          <w:bCs/>
          <w:color w:val="0F2B9C"/>
          <w:kern w:val="0"/>
          <w:sz w:val="27"/>
          <w:szCs w:val="27"/>
          <w:lang w:eastAsia="fr-FR"/>
          <w14:ligatures w14:val="none"/>
        </w:rPr>
        <w:t>Rachîd</w:t>
      </w:r>
      <w:proofErr w:type="spellEnd"/>
      <w:r w:rsidRPr="00610A92">
        <w:rPr>
          <w:rFonts w:ascii="Roboto Condensed" w:eastAsia="Times New Roman" w:hAnsi="Roboto Condensed" w:cs="Arial"/>
          <w:b/>
          <w:bCs/>
          <w:color w:val="0F2B9C"/>
          <w:kern w:val="0"/>
          <w:sz w:val="27"/>
          <w:szCs w:val="27"/>
          <w:lang w:eastAsia="fr-FR"/>
          <w14:ligatures w14:val="none"/>
        </w:rPr>
        <w:t xml:space="preserve"> </w:t>
      </w:r>
      <w:proofErr w:type="spellStart"/>
      <w:r w:rsidRPr="00610A92">
        <w:rPr>
          <w:rFonts w:ascii="Roboto Condensed" w:eastAsia="Times New Roman" w:hAnsi="Roboto Condensed" w:cs="Arial"/>
          <w:b/>
          <w:bCs/>
          <w:color w:val="0F2B9C"/>
          <w:kern w:val="0"/>
          <w:sz w:val="27"/>
          <w:szCs w:val="27"/>
          <w:lang w:eastAsia="fr-FR"/>
          <w14:ligatures w14:val="none"/>
        </w:rPr>
        <w:t>Ridâ</w:t>
      </w:r>
      <w:proofErr w:type="spellEnd"/>
    </w:p>
    <w:p w14:paraId="6C6288C7" w14:textId="77777777" w:rsidR="00610A92" w:rsidRPr="00610A92" w:rsidRDefault="00610A92" w:rsidP="00610A92">
      <w:pPr>
        <w:spacing w:line="360" w:lineRule="atLeast"/>
        <w:rPr>
          <w:rFonts w:ascii="Oxygen" w:eastAsia="Times New Roman" w:hAnsi="Oxygen" w:cs="Arial"/>
          <w:color w:val="000000"/>
          <w:kern w:val="0"/>
          <w:sz w:val="23"/>
          <w:szCs w:val="23"/>
          <w:lang w:eastAsia="fr-FR"/>
          <w14:ligatures w14:val="none"/>
        </w:rPr>
      </w:pPr>
      <w:r w:rsidRPr="00610A92">
        <w:rPr>
          <w:rFonts w:ascii="Oxygen" w:eastAsia="Times New Roman" w:hAnsi="Oxygen" w:cs="Arial"/>
          <w:color w:val="000000"/>
          <w:kern w:val="0"/>
          <w:sz w:val="23"/>
          <w:szCs w:val="23"/>
          <w:lang w:eastAsia="fr-FR"/>
          <w14:ligatures w14:val="none"/>
        </w:rPr>
        <w:t xml:space="preserve">L’équivoque, ensuite, se nourrit du parcours même de ses initiateurs. ‘Abduh était un jeune </w:t>
      </w:r>
      <w:proofErr w:type="spellStart"/>
      <w:r w:rsidRPr="00610A92">
        <w:rPr>
          <w:rFonts w:ascii="Oxygen" w:eastAsia="Times New Roman" w:hAnsi="Oxygen" w:cs="Arial"/>
          <w:color w:val="000000"/>
          <w:kern w:val="0"/>
          <w:sz w:val="23"/>
          <w:szCs w:val="23"/>
          <w:lang w:eastAsia="fr-FR"/>
          <w14:ligatures w14:val="none"/>
        </w:rPr>
        <w:t>azhariste</w:t>
      </w:r>
      <w:proofErr w:type="spellEnd"/>
      <w:r w:rsidRPr="00610A92">
        <w:rPr>
          <w:rFonts w:ascii="Oxygen" w:eastAsia="Times New Roman" w:hAnsi="Oxygen" w:cs="Arial"/>
          <w:color w:val="000000"/>
          <w:kern w:val="0"/>
          <w:sz w:val="23"/>
          <w:szCs w:val="23"/>
          <w:lang w:eastAsia="fr-FR"/>
          <w14:ligatures w14:val="none"/>
        </w:rPr>
        <w:t xml:space="preserve"> sans relief avant de faire la connaissance de son mentor, son maître d’origine iranienne </w:t>
      </w:r>
      <w:proofErr w:type="spellStart"/>
      <w:r w:rsidRPr="00610A92">
        <w:rPr>
          <w:rFonts w:ascii="Oxygen" w:eastAsia="Times New Roman" w:hAnsi="Oxygen" w:cs="Arial"/>
          <w:color w:val="000000"/>
          <w:kern w:val="0"/>
          <w:sz w:val="23"/>
          <w:szCs w:val="23"/>
          <w:lang w:eastAsia="fr-FR"/>
          <w14:ligatures w14:val="none"/>
        </w:rPr>
        <w:t>Jamâl</w:t>
      </w:r>
      <w:proofErr w:type="spellEnd"/>
      <w:r w:rsidRPr="00610A92">
        <w:rPr>
          <w:rFonts w:ascii="Oxygen" w:eastAsia="Times New Roman" w:hAnsi="Oxygen" w:cs="Arial"/>
          <w:color w:val="000000"/>
          <w:kern w:val="0"/>
          <w:sz w:val="23"/>
          <w:szCs w:val="23"/>
          <w:lang w:eastAsia="fr-FR"/>
          <w14:ligatures w14:val="none"/>
        </w:rPr>
        <w:t xml:space="preserve"> ad-Dîn al-</w:t>
      </w:r>
      <w:proofErr w:type="spellStart"/>
      <w:r w:rsidRPr="00610A92">
        <w:rPr>
          <w:rFonts w:ascii="Oxygen" w:eastAsia="Times New Roman" w:hAnsi="Oxygen" w:cs="Arial"/>
          <w:color w:val="000000"/>
          <w:kern w:val="0"/>
          <w:sz w:val="23"/>
          <w:szCs w:val="23"/>
          <w:lang w:eastAsia="fr-FR"/>
          <w14:ligatures w14:val="none"/>
        </w:rPr>
        <w:t>Afghânî</w:t>
      </w:r>
      <w:proofErr w:type="spellEnd"/>
      <w:r w:rsidRPr="00610A92">
        <w:rPr>
          <w:rFonts w:ascii="Oxygen" w:eastAsia="Times New Roman" w:hAnsi="Oxygen" w:cs="Arial"/>
          <w:color w:val="000000"/>
          <w:kern w:val="0"/>
          <w:sz w:val="23"/>
          <w:szCs w:val="23"/>
          <w:lang w:eastAsia="fr-FR"/>
          <w14:ligatures w14:val="none"/>
        </w:rPr>
        <w:t xml:space="preserve"> (mort en 1897), idéologue et activiste controversé, et suspecté d’hérésie par ses principaux biographes.</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Durant son séjour en Égypte (1871-1879), al-</w:t>
      </w:r>
      <w:proofErr w:type="spellStart"/>
      <w:r w:rsidRPr="00610A92">
        <w:rPr>
          <w:rFonts w:ascii="Oxygen" w:eastAsia="Times New Roman" w:hAnsi="Oxygen" w:cs="Arial"/>
          <w:color w:val="000000"/>
          <w:kern w:val="0"/>
          <w:sz w:val="23"/>
          <w:szCs w:val="23"/>
          <w:lang w:eastAsia="fr-FR"/>
          <w14:ligatures w14:val="none"/>
        </w:rPr>
        <w:t>Afghânî</w:t>
      </w:r>
      <w:proofErr w:type="spellEnd"/>
      <w:r w:rsidRPr="00610A92">
        <w:rPr>
          <w:rFonts w:ascii="Oxygen" w:eastAsia="Times New Roman" w:hAnsi="Oxygen" w:cs="Arial"/>
          <w:color w:val="000000"/>
          <w:kern w:val="0"/>
          <w:sz w:val="23"/>
          <w:szCs w:val="23"/>
          <w:lang w:eastAsia="fr-FR"/>
          <w14:ligatures w14:val="none"/>
        </w:rPr>
        <w:t xml:space="preserve"> eut une influence décisive sur la politisation du novice dont la seule œuvre à l’époque était une </w:t>
      </w:r>
      <w:r w:rsidRPr="00610A92">
        <w:rPr>
          <w:rFonts w:ascii="Oxygen" w:eastAsia="Times New Roman" w:hAnsi="Oxygen" w:cs="Arial"/>
          <w:i/>
          <w:iCs/>
          <w:color w:val="000000"/>
          <w:kern w:val="0"/>
          <w:sz w:val="23"/>
          <w:szCs w:val="23"/>
          <w:lang w:eastAsia="fr-FR"/>
          <w14:ligatures w14:val="none"/>
        </w:rPr>
        <w:t>« Épître d’inspiration mystique »</w:t>
      </w:r>
      <w:r w:rsidRPr="00610A92">
        <w:rPr>
          <w:rFonts w:ascii="Oxygen" w:eastAsia="Times New Roman" w:hAnsi="Oxygen" w:cs="Arial"/>
          <w:color w:val="000000"/>
          <w:kern w:val="0"/>
          <w:sz w:val="23"/>
          <w:szCs w:val="23"/>
          <w:lang w:eastAsia="fr-FR"/>
          <w14:ligatures w14:val="none"/>
        </w:rPr>
        <w:t> (</w:t>
      </w:r>
      <w:proofErr w:type="spellStart"/>
      <w:r w:rsidRPr="00610A92">
        <w:rPr>
          <w:rFonts w:ascii="Oxygen" w:eastAsia="Times New Roman" w:hAnsi="Oxygen" w:cs="Arial"/>
          <w:i/>
          <w:iCs/>
          <w:color w:val="000000"/>
          <w:kern w:val="0"/>
          <w:sz w:val="23"/>
          <w:szCs w:val="23"/>
          <w:lang w:eastAsia="fr-FR"/>
          <w14:ligatures w14:val="none"/>
        </w:rPr>
        <w:t>Risâlat</w:t>
      </w:r>
      <w:proofErr w:type="spellEnd"/>
      <w:r w:rsidRPr="00610A92">
        <w:rPr>
          <w:rFonts w:ascii="Oxygen" w:eastAsia="Times New Roman" w:hAnsi="Oxygen" w:cs="Arial"/>
          <w:i/>
          <w:iCs/>
          <w:color w:val="000000"/>
          <w:kern w:val="0"/>
          <w:sz w:val="23"/>
          <w:szCs w:val="23"/>
          <w:lang w:eastAsia="fr-FR"/>
          <w14:ligatures w14:val="none"/>
        </w:rPr>
        <w:t xml:space="preserve"> al-</w:t>
      </w:r>
      <w:proofErr w:type="spellStart"/>
      <w:r w:rsidRPr="00610A92">
        <w:rPr>
          <w:rFonts w:ascii="Oxygen" w:eastAsia="Times New Roman" w:hAnsi="Oxygen" w:cs="Arial"/>
          <w:i/>
          <w:iCs/>
          <w:color w:val="000000"/>
          <w:kern w:val="0"/>
          <w:sz w:val="23"/>
          <w:szCs w:val="23"/>
          <w:lang w:eastAsia="fr-FR"/>
          <w14:ligatures w14:val="none"/>
        </w:rPr>
        <w:t>wâridât</w:t>
      </w:r>
      <w:proofErr w:type="spellEnd"/>
      <w:r w:rsidRPr="00610A92">
        <w:rPr>
          <w:rFonts w:ascii="Oxygen" w:eastAsia="Times New Roman" w:hAnsi="Oxygen" w:cs="Arial"/>
          <w:color w:val="000000"/>
          <w:kern w:val="0"/>
          <w:sz w:val="23"/>
          <w:szCs w:val="23"/>
          <w:lang w:eastAsia="fr-FR"/>
          <w14:ligatures w14:val="none"/>
        </w:rPr>
        <w:t>, 1871). Mêlé à toutes les intrigues et les subversions, al-</w:t>
      </w:r>
      <w:proofErr w:type="spellStart"/>
      <w:r w:rsidRPr="00610A92">
        <w:rPr>
          <w:rFonts w:ascii="Oxygen" w:eastAsia="Times New Roman" w:hAnsi="Oxygen" w:cs="Arial"/>
          <w:color w:val="000000"/>
          <w:kern w:val="0"/>
          <w:sz w:val="23"/>
          <w:szCs w:val="23"/>
          <w:lang w:eastAsia="fr-FR"/>
          <w14:ligatures w14:val="none"/>
        </w:rPr>
        <w:t>Afghânî</w:t>
      </w:r>
      <w:proofErr w:type="spellEnd"/>
      <w:r w:rsidRPr="00610A92">
        <w:rPr>
          <w:rFonts w:ascii="Oxygen" w:eastAsia="Times New Roman" w:hAnsi="Oxygen" w:cs="Arial"/>
          <w:color w:val="000000"/>
          <w:kern w:val="0"/>
          <w:sz w:val="23"/>
          <w:szCs w:val="23"/>
          <w:lang w:eastAsia="fr-FR"/>
          <w14:ligatures w14:val="none"/>
        </w:rPr>
        <w:t xml:space="preserve"> est expulsé d’Égypte. ‘Abduh, lui, sera forcé à l’exil après qu’il eut pris fait et cause pour la révolte du colonel ‘</w:t>
      </w:r>
      <w:proofErr w:type="spellStart"/>
      <w:r w:rsidRPr="00610A92">
        <w:rPr>
          <w:rFonts w:ascii="Oxygen" w:eastAsia="Times New Roman" w:hAnsi="Oxygen" w:cs="Arial"/>
          <w:color w:val="000000"/>
          <w:kern w:val="0"/>
          <w:sz w:val="23"/>
          <w:szCs w:val="23"/>
          <w:lang w:eastAsia="fr-FR"/>
          <w14:ligatures w14:val="none"/>
        </w:rPr>
        <w:t>Urâbî</w:t>
      </w:r>
      <w:proofErr w:type="spellEnd"/>
      <w:r w:rsidRPr="00610A92">
        <w:rPr>
          <w:rFonts w:ascii="Oxygen" w:eastAsia="Times New Roman" w:hAnsi="Oxygen" w:cs="Arial"/>
          <w:color w:val="000000"/>
          <w:kern w:val="0"/>
          <w:sz w:val="23"/>
          <w:szCs w:val="23"/>
          <w:lang w:eastAsia="fr-FR"/>
          <w14:ligatures w14:val="none"/>
        </w:rPr>
        <w:t xml:space="preserve"> (1881-1882). Il avait alors trente-quatre ans.</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 xml:space="preserve">C’est à Beyrouth qu’il fit la connaissance d’‘Abbâs Effendi, le fils du fondateur du bahaïsme, dont il dira toujours du bien, de l’aveu même de </w:t>
      </w:r>
      <w:proofErr w:type="spellStart"/>
      <w:r w:rsidRPr="00610A92">
        <w:rPr>
          <w:rFonts w:ascii="Oxygen" w:eastAsia="Times New Roman" w:hAnsi="Oxygen" w:cs="Arial"/>
          <w:color w:val="000000"/>
          <w:kern w:val="0"/>
          <w:sz w:val="23"/>
          <w:szCs w:val="23"/>
          <w:lang w:eastAsia="fr-FR"/>
          <w14:ligatures w14:val="none"/>
        </w:rPr>
        <w:t>Rachîd</w:t>
      </w:r>
      <w:proofErr w:type="spellEnd"/>
      <w:r w:rsidRPr="00610A92">
        <w:rPr>
          <w:rFonts w:ascii="Oxygen" w:eastAsia="Times New Roman" w:hAnsi="Oxygen" w:cs="Arial"/>
          <w:color w:val="000000"/>
          <w:kern w:val="0"/>
          <w:sz w:val="23"/>
          <w:szCs w:val="23"/>
          <w:lang w:eastAsia="fr-FR"/>
          <w14:ligatures w14:val="none"/>
        </w:rPr>
        <w:t xml:space="preserve"> </w:t>
      </w:r>
      <w:proofErr w:type="spellStart"/>
      <w:r w:rsidRPr="00610A92">
        <w:rPr>
          <w:rFonts w:ascii="Oxygen" w:eastAsia="Times New Roman" w:hAnsi="Oxygen" w:cs="Arial"/>
          <w:color w:val="000000"/>
          <w:kern w:val="0"/>
          <w:sz w:val="23"/>
          <w:szCs w:val="23"/>
          <w:lang w:eastAsia="fr-FR"/>
          <w14:ligatures w14:val="none"/>
        </w:rPr>
        <w:t>Ridâ</w:t>
      </w:r>
      <w:proofErr w:type="spellEnd"/>
      <w:r w:rsidRPr="00610A92">
        <w:rPr>
          <w:rFonts w:ascii="Oxygen" w:eastAsia="Times New Roman" w:hAnsi="Oxygen" w:cs="Arial"/>
          <w:color w:val="000000"/>
          <w:kern w:val="0"/>
          <w:sz w:val="23"/>
          <w:szCs w:val="23"/>
          <w:lang w:eastAsia="fr-FR"/>
          <w14:ligatures w14:val="none"/>
        </w:rPr>
        <w:t>. Et de Beyrouth, il prit connaissance des liens de sympathie qui avaient uni le philosophe français Ernest Renan et al-</w:t>
      </w:r>
      <w:proofErr w:type="spellStart"/>
      <w:r w:rsidRPr="00610A92">
        <w:rPr>
          <w:rFonts w:ascii="Oxygen" w:eastAsia="Times New Roman" w:hAnsi="Oxygen" w:cs="Arial"/>
          <w:color w:val="000000"/>
          <w:kern w:val="0"/>
          <w:sz w:val="23"/>
          <w:szCs w:val="23"/>
          <w:lang w:eastAsia="fr-FR"/>
          <w14:ligatures w14:val="none"/>
        </w:rPr>
        <w:t>Afghânî</w:t>
      </w:r>
      <w:proofErr w:type="spellEnd"/>
      <w:r w:rsidRPr="00610A92">
        <w:rPr>
          <w:rFonts w:ascii="Oxygen" w:eastAsia="Times New Roman" w:hAnsi="Oxygen" w:cs="Arial"/>
          <w:color w:val="000000"/>
          <w:kern w:val="0"/>
          <w:sz w:val="23"/>
          <w:szCs w:val="23"/>
          <w:lang w:eastAsia="fr-FR"/>
          <w14:ligatures w14:val="none"/>
        </w:rPr>
        <w:t>, ce dernier s’étant illustré en France par une série d’articles proprement hérétiques, dont un commentaire de la conférence de Renan « L’islamisme et la science », paru dans </w:t>
      </w:r>
      <w:r w:rsidRPr="00610A92">
        <w:rPr>
          <w:rFonts w:ascii="Oxygen" w:eastAsia="Times New Roman" w:hAnsi="Oxygen" w:cs="Arial"/>
          <w:i/>
          <w:iCs/>
          <w:color w:val="000000"/>
          <w:kern w:val="0"/>
          <w:sz w:val="23"/>
          <w:szCs w:val="23"/>
          <w:lang w:eastAsia="fr-FR"/>
          <w14:ligatures w14:val="none"/>
        </w:rPr>
        <w:t>Le Journal des débats</w:t>
      </w:r>
      <w:r w:rsidRPr="00610A92">
        <w:rPr>
          <w:rFonts w:ascii="Oxygen" w:eastAsia="Times New Roman" w:hAnsi="Oxygen" w:cs="Arial"/>
          <w:color w:val="000000"/>
          <w:kern w:val="0"/>
          <w:sz w:val="23"/>
          <w:szCs w:val="23"/>
          <w:lang w:eastAsia="fr-FR"/>
          <w14:ligatures w14:val="none"/>
        </w:rPr>
        <w:t> (18 mai 1883) :</w:t>
      </w:r>
      <w:r w:rsidRPr="00610A92">
        <w:rPr>
          <w:rFonts w:ascii="Oxygen" w:eastAsia="Times New Roman" w:hAnsi="Oxygen" w:cs="Arial"/>
          <w:i/>
          <w:iCs/>
          <w:color w:val="000000"/>
          <w:kern w:val="0"/>
          <w:sz w:val="23"/>
          <w:szCs w:val="23"/>
          <w:lang w:eastAsia="fr-FR"/>
          <w14:ligatures w14:val="none"/>
        </w:rPr>
        <w:t> « À la vérité, la religion musulmane a étouffé la science et arrêté le progrès »</w:t>
      </w:r>
      <w:r w:rsidRPr="00610A92">
        <w:rPr>
          <w:rFonts w:ascii="Oxygen" w:eastAsia="Times New Roman" w:hAnsi="Oxygen" w:cs="Arial"/>
          <w:color w:val="000000"/>
          <w:kern w:val="0"/>
          <w:sz w:val="23"/>
          <w:szCs w:val="23"/>
          <w:lang w:eastAsia="fr-FR"/>
          <w14:ligatures w14:val="none"/>
        </w:rPr>
        <w:t>, avoue al-</w:t>
      </w:r>
      <w:proofErr w:type="spellStart"/>
      <w:r w:rsidRPr="00610A92">
        <w:rPr>
          <w:rFonts w:ascii="Oxygen" w:eastAsia="Times New Roman" w:hAnsi="Oxygen" w:cs="Arial"/>
          <w:color w:val="000000"/>
          <w:kern w:val="0"/>
          <w:sz w:val="23"/>
          <w:szCs w:val="23"/>
          <w:lang w:eastAsia="fr-FR"/>
          <w14:ligatures w14:val="none"/>
        </w:rPr>
        <w:t>Afghânî</w:t>
      </w:r>
      <w:proofErr w:type="spellEnd"/>
      <w:r w:rsidRPr="00610A92">
        <w:rPr>
          <w:rFonts w:ascii="Oxygen" w:eastAsia="Times New Roman" w:hAnsi="Oxygen" w:cs="Arial"/>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Dépité, le disciple « agnostique » selon la définition donnée par Lord Cromer (consul général d’Égypte de 1886 à 1907), reproche au maître d’avoir ébruité le secret de leur programme subversif : </w:t>
      </w:r>
      <w:r w:rsidRPr="00610A92">
        <w:rPr>
          <w:rFonts w:ascii="Oxygen" w:eastAsia="Times New Roman" w:hAnsi="Oxygen" w:cs="Arial"/>
          <w:i/>
          <w:iCs/>
          <w:color w:val="000000"/>
          <w:kern w:val="0"/>
          <w:sz w:val="23"/>
          <w:szCs w:val="23"/>
          <w:lang w:eastAsia="fr-FR"/>
          <w14:ligatures w14:val="none"/>
        </w:rPr>
        <w:t>« Nous suivons encore ta voie droite : nous ne coupons la tête de la religion que par l’épée de la religion »</w:t>
      </w:r>
      <w:r w:rsidRPr="00610A92">
        <w:rPr>
          <w:rFonts w:ascii="Oxygen" w:eastAsia="Times New Roman" w:hAnsi="Oxygen" w:cs="Arial"/>
          <w:color w:val="000000"/>
          <w:kern w:val="0"/>
          <w:sz w:val="23"/>
          <w:szCs w:val="23"/>
          <w:lang w:eastAsia="fr-FR"/>
          <w14:ligatures w14:val="none"/>
        </w:rPr>
        <w:t xml:space="preserve">, écrit ‘Abduh (la lettre est reprise par Elie </w:t>
      </w:r>
      <w:proofErr w:type="spellStart"/>
      <w:r w:rsidRPr="00610A92">
        <w:rPr>
          <w:rFonts w:ascii="Oxygen" w:eastAsia="Times New Roman" w:hAnsi="Oxygen" w:cs="Arial"/>
          <w:color w:val="000000"/>
          <w:kern w:val="0"/>
          <w:sz w:val="23"/>
          <w:szCs w:val="23"/>
          <w:lang w:eastAsia="fr-FR"/>
          <w14:ligatures w14:val="none"/>
        </w:rPr>
        <w:t>Kedourie</w:t>
      </w:r>
      <w:proofErr w:type="spellEnd"/>
      <w:r w:rsidRPr="00610A92">
        <w:rPr>
          <w:rFonts w:ascii="Oxygen" w:eastAsia="Times New Roman" w:hAnsi="Oxygen" w:cs="Arial"/>
          <w:color w:val="000000"/>
          <w:kern w:val="0"/>
          <w:sz w:val="23"/>
          <w:szCs w:val="23"/>
          <w:lang w:eastAsia="fr-FR"/>
          <w14:ligatures w14:val="none"/>
        </w:rPr>
        <w:t>). À la fin de l’année 1883, ‘Abduh rejoint al-</w:t>
      </w:r>
      <w:proofErr w:type="spellStart"/>
      <w:r w:rsidRPr="00610A92">
        <w:rPr>
          <w:rFonts w:ascii="Oxygen" w:eastAsia="Times New Roman" w:hAnsi="Oxygen" w:cs="Arial"/>
          <w:color w:val="000000"/>
          <w:kern w:val="0"/>
          <w:sz w:val="23"/>
          <w:szCs w:val="23"/>
          <w:lang w:eastAsia="fr-FR"/>
          <w14:ligatures w14:val="none"/>
        </w:rPr>
        <w:t>Afghânî</w:t>
      </w:r>
      <w:proofErr w:type="spellEnd"/>
      <w:r w:rsidRPr="00610A92">
        <w:rPr>
          <w:rFonts w:ascii="Oxygen" w:eastAsia="Times New Roman" w:hAnsi="Oxygen" w:cs="Arial"/>
          <w:color w:val="000000"/>
          <w:kern w:val="0"/>
          <w:sz w:val="23"/>
          <w:szCs w:val="23"/>
          <w:lang w:eastAsia="fr-FR"/>
          <w14:ligatures w14:val="none"/>
        </w:rPr>
        <w:t xml:space="preserve"> à Paris et, en 1884, ils fondent à la rue Martel al-‘</w:t>
      </w:r>
      <w:proofErr w:type="spellStart"/>
      <w:r w:rsidRPr="00610A92">
        <w:rPr>
          <w:rFonts w:ascii="Oxygen" w:eastAsia="Times New Roman" w:hAnsi="Oxygen" w:cs="Arial"/>
          <w:color w:val="000000"/>
          <w:kern w:val="0"/>
          <w:sz w:val="23"/>
          <w:szCs w:val="23"/>
          <w:lang w:eastAsia="fr-FR"/>
          <w14:ligatures w14:val="none"/>
        </w:rPr>
        <w:t>Urwa</w:t>
      </w:r>
      <w:proofErr w:type="spellEnd"/>
      <w:r w:rsidRPr="00610A92">
        <w:rPr>
          <w:rFonts w:ascii="Oxygen" w:eastAsia="Times New Roman" w:hAnsi="Oxygen" w:cs="Arial"/>
          <w:color w:val="000000"/>
          <w:kern w:val="0"/>
          <w:sz w:val="23"/>
          <w:szCs w:val="23"/>
          <w:lang w:eastAsia="fr-FR"/>
          <w14:ligatures w14:val="none"/>
        </w:rPr>
        <w:t xml:space="preserve"> al-</w:t>
      </w:r>
      <w:proofErr w:type="spellStart"/>
      <w:r w:rsidRPr="00610A92">
        <w:rPr>
          <w:rFonts w:ascii="Oxygen" w:eastAsia="Times New Roman" w:hAnsi="Oxygen" w:cs="Arial"/>
          <w:color w:val="000000"/>
          <w:kern w:val="0"/>
          <w:sz w:val="23"/>
          <w:szCs w:val="23"/>
          <w:lang w:eastAsia="fr-FR"/>
          <w14:ligatures w14:val="none"/>
        </w:rPr>
        <w:t>wuthqâ</w:t>
      </w:r>
      <w:proofErr w:type="spellEnd"/>
      <w:r w:rsidRPr="00610A92">
        <w:rPr>
          <w:rFonts w:ascii="Oxygen" w:eastAsia="Times New Roman" w:hAnsi="Oxygen" w:cs="Arial"/>
          <w:color w:val="000000"/>
          <w:kern w:val="0"/>
          <w:sz w:val="23"/>
          <w:szCs w:val="23"/>
          <w:lang w:eastAsia="fr-FR"/>
          <w14:ligatures w14:val="none"/>
        </w:rPr>
        <w:t xml:space="preserve"> (Le lien indissoluble), une société secrète (dont l’article IV des statuts enjoint le devoir de djihad défensif) et une revue au service de l’unité orientale menacée de se disloquer. Il n’en paraîtra que 18 numéros (13 mars-17 octobre 1884), pratiquement tous de la plume d’‘Abduh, probablement sous la dictée du maître, excellent orateur mais piètre écrivain.</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 xml:space="preserve">Parmi les premiers articles, deux sont à signaler : « Le passé de l’Oumma, son présent et le remède à ses maux » et « Les causes du déclin et de la sclérose de l’Islam ». C’est à ce moment-là que le salafisme réformiste est né comme un Pharmakon : l’Islam est en déclin, il souffre. Le remède est clair : le retour aux fondamentaux, ceux-là mêmes qui ont </w:t>
      </w:r>
      <w:r w:rsidRPr="00610A92">
        <w:rPr>
          <w:rFonts w:ascii="Oxygen" w:eastAsia="Times New Roman" w:hAnsi="Oxygen" w:cs="Arial"/>
          <w:color w:val="000000"/>
          <w:kern w:val="0"/>
          <w:sz w:val="23"/>
          <w:szCs w:val="23"/>
          <w:lang w:eastAsia="fr-FR"/>
          <w14:ligatures w14:val="none"/>
        </w:rPr>
        <w:lastRenderedPageBreak/>
        <w:t>fait sa gloire. Le même leitmotiv est repris par l’éditorial du premier numéro de la revue </w:t>
      </w:r>
      <w:r w:rsidRPr="00610A92">
        <w:rPr>
          <w:rFonts w:ascii="Oxygen" w:eastAsia="Times New Roman" w:hAnsi="Oxygen" w:cs="Arial"/>
          <w:i/>
          <w:iCs/>
          <w:color w:val="000000"/>
          <w:kern w:val="0"/>
          <w:sz w:val="23"/>
          <w:szCs w:val="23"/>
          <w:lang w:eastAsia="fr-FR"/>
          <w14:ligatures w14:val="none"/>
        </w:rPr>
        <w:t>al-</w:t>
      </w:r>
      <w:proofErr w:type="spellStart"/>
      <w:r w:rsidRPr="00610A92">
        <w:rPr>
          <w:rFonts w:ascii="Oxygen" w:eastAsia="Times New Roman" w:hAnsi="Oxygen" w:cs="Arial"/>
          <w:i/>
          <w:iCs/>
          <w:color w:val="000000"/>
          <w:kern w:val="0"/>
          <w:sz w:val="23"/>
          <w:szCs w:val="23"/>
          <w:lang w:eastAsia="fr-FR"/>
          <w14:ligatures w14:val="none"/>
        </w:rPr>
        <w:t>Manâr</w:t>
      </w:r>
      <w:proofErr w:type="spellEnd"/>
      <w:r w:rsidRPr="00610A92">
        <w:rPr>
          <w:rFonts w:ascii="Oxygen" w:eastAsia="Times New Roman" w:hAnsi="Oxygen" w:cs="Arial"/>
          <w:color w:val="000000"/>
          <w:kern w:val="0"/>
          <w:sz w:val="23"/>
          <w:szCs w:val="23"/>
          <w:lang w:eastAsia="fr-FR"/>
          <w14:ligatures w14:val="none"/>
        </w:rPr>
        <w:t> (18 mars 1898).</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Après cet épisode épique, les chemins des deux hommes se séparent. Amnistié, ‘Abduh rentre en Égypte en 1889 pour se consacrer à la réforme des mœurs et de l’Azhar, dont il devient membre du conseil d’administration en 1895. Son cours d’exégèse coranique commencé en 1899 et arrêté à son décès au chapitre IV, demeure la principale exégèse dite « moderne » du Coran.</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Publié sur</w:t>
      </w:r>
      <w:r w:rsidRPr="00610A92">
        <w:rPr>
          <w:rFonts w:ascii="Oxygen" w:eastAsia="Times New Roman" w:hAnsi="Oxygen" w:cs="Arial"/>
          <w:i/>
          <w:iCs/>
          <w:color w:val="000000"/>
          <w:kern w:val="0"/>
          <w:sz w:val="23"/>
          <w:szCs w:val="23"/>
          <w:lang w:eastAsia="fr-FR"/>
          <w14:ligatures w14:val="none"/>
        </w:rPr>
        <w:t> al-</w:t>
      </w:r>
      <w:proofErr w:type="spellStart"/>
      <w:r w:rsidRPr="00610A92">
        <w:rPr>
          <w:rFonts w:ascii="Oxygen" w:eastAsia="Times New Roman" w:hAnsi="Oxygen" w:cs="Arial"/>
          <w:i/>
          <w:iCs/>
          <w:color w:val="000000"/>
          <w:kern w:val="0"/>
          <w:sz w:val="23"/>
          <w:szCs w:val="23"/>
          <w:lang w:eastAsia="fr-FR"/>
          <w14:ligatures w14:val="none"/>
        </w:rPr>
        <w:t>Manâr</w:t>
      </w:r>
      <w:proofErr w:type="spellEnd"/>
      <w:r w:rsidRPr="00610A92">
        <w:rPr>
          <w:rFonts w:ascii="Oxygen" w:eastAsia="Times New Roman" w:hAnsi="Oxygen" w:cs="Arial"/>
          <w:color w:val="000000"/>
          <w:kern w:val="0"/>
          <w:sz w:val="23"/>
          <w:szCs w:val="23"/>
          <w:lang w:eastAsia="fr-FR"/>
          <w14:ligatures w14:val="none"/>
        </w:rPr>
        <w:t xml:space="preserve">, le commentaire a été poursuivi par </w:t>
      </w:r>
      <w:proofErr w:type="spellStart"/>
      <w:r w:rsidRPr="00610A92">
        <w:rPr>
          <w:rFonts w:ascii="Oxygen" w:eastAsia="Times New Roman" w:hAnsi="Oxygen" w:cs="Arial"/>
          <w:color w:val="000000"/>
          <w:kern w:val="0"/>
          <w:sz w:val="23"/>
          <w:szCs w:val="23"/>
          <w:lang w:eastAsia="fr-FR"/>
          <w14:ligatures w14:val="none"/>
        </w:rPr>
        <w:t>Rachîd</w:t>
      </w:r>
      <w:proofErr w:type="spellEnd"/>
      <w:r w:rsidRPr="00610A92">
        <w:rPr>
          <w:rFonts w:ascii="Oxygen" w:eastAsia="Times New Roman" w:hAnsi="Oxygen" w:cs="Arial"/>
          <w:color w:val="000000"/>
          <w:kern w:val="0"/>
          <w:sz w:val="23"/>
          <w:szCs w:val="23"/>
          <w:lang w:eastAsia="fr-FR"/>
          <w14:ligatures w14:val="none"/>
        </w:rPr>
        <w:t xml:space="preserve"> </w:t>
      </w:r>
      <w:proofErr w:type="spellStart"/>
      <w:r w:rsidRPr="00610A92">
        <w:rPr>
          <w:rFonts w:ascii="Oxygen" w:eastAsia="Times New Roman" w:hAnsi="Oxygen" w:cs="Arial"/>
          <w:color w:val="000000"/>
          <w:kern w:val="0"/>
          <w:sz w:val="23"/>
          <w:szCs w:val="23"/>
          <w:lang w:eastAsia="fr-FR"/>
          <w14:ligatures w14:val="none"/>
        </w:rPr>
        <w:t>Ridâ</w:t>
      </w:r>
      <w:proofErr w:type="spellEnd"/>
      <w:r w:rsidRPr="00610A92">
        <w:rPr>
          <w:rFonts w:ascii="Oxygen" w:eastAsia="Times New Roman" w:hAnsi="Oxygen" w:cs="Arial"/>
          <w:color w:val="000000"/>
          <w:kern w:val="0"/>
          <w:sz w:val="23"/>
          <w:szCs w:val="23"/>
          <w:lang w:eastAsia="fr-FR"/>
          <w14:ligatures w14:val="none"/>
        </w:rPr>
        <w:t xml:space="preserve"> mais dans un esprit nettement conservateur. Des foyers réformistes similaires voient le jour un peu partout dans le monde islamique, de l’Inde au Maghreb, du XIXe aux années trente du XXe siècle.</w:t>
      </w:r>
    </w:p>
    <w:p w14:paraId="1B261AA7" w14:textId="77777777" w:rsidR="00610A92" w:rsidRPr="00610A92" w:rsidRDefault="00610A92" w:rsidP="00610A92">
      <w:pPr>
        <w:spacing w:line="240" w:lineRule="auto"/>
        <w:jc w:val="left"/>
        <w:rPr>
          <w:rFonts w:ascii="Arial" w:eastAsia="Times New Roman" w:hAnsi="Arial" w:cs="Arial"/>
          <w:color w:val="000000"/>
          <w:kern w:val="0"/>
          <w:sz w:val="17"/>
          <w:szCs w:val="17"/>
          <w:lang w:eastAsia="fr-FR"/>
          <w14:ligatures w14:val="none"/>
        </w:rPr>
      </w:pPr>
    </w:p>
    <w:p w14:paraId="1FD942ED" w14:textId="77777777" w:rsidR="00610A92" w:rsidRPr="00610A92" w:rsidRDefault="00610A92" w:rsidP="00610A92">
      <w:pPr>
        <w:shd w:val="clear" w:color="auto" w:fill="C6F2F2"/>
        <w:spacing w:line="360" w:lineRule="atLeast"/>
        <w:rPr>
          <w:rFonts w:ascii="Oxygen" w:eastAsia="Times New Roman" w:hAnsi="Oxygen" w:cs="Arial"/>
          <w:color w:val="000000"/>
          <w:kern w:val="0"/>
          <w:sz w:val="23"/>
          <w:szCs w:val="23"/>
          <w:lang w:eastAsia="fr-FR"/>
          <w14:ligatures w14:val="none"/>
        </w:rPr>
      </w:pPr>
      <w:r w:rsidRPr="00610A92">
        <w:rPr>
          <w:rFonts w:ascii="Oxygen" w:eastAsia="Times New Roman" w:hAnsi="Oxygen" w:cs="Arial"/>
          <w:color w:val="000000"/>
          <w:kern w:val="0"/>
          <w:sz w:val="23"/>
          <w:szCs w:val="23"/>
          <w:lang w:eastAsia="fr-FR"/>
          <w14:ligatures w14:val="none"/>
        </w:rPr>
        <w:t>Lire aussi :</w:t>
      </w:r>
      <w:r w:rsidRPr="00610A92">
        <w:rPr>
          <w:rFonts w:ascii="Oxygen" w:eastAsia="Times New Roman" w:hAnsi="Oxygen" w:cs="Arial"/>
          <w:color w:val="000000"/>
          <w:kern w:val="0"/>
          <w:sz w:val="23"/>
          <w:szCs w:val="23"/>
          <w:lang w:eastAsia="fr-FR"/>
          <w14:ligatures w14:val="none"/>
        </w:rPr>
        <w:br/>
      </w:r>
      <w:hyperlink r:id="rId18" w:tgtFrame="_blank" w:history="1">
        <w:r w:rsidRPr="00610A92">
          <w:rPr>
            <w:rFonts w:ascii="Oxygen" w:eastAsia="Times New Roman" w:hAnsi="Oxygen" w:cs="Arial"/>
            <w:b/>
            <w:bCs/>
            <w:color w:val="FF6600"/>
            <w:kern w:val="0"/>
            <w:sz w:val="24"/>
            <w:szCs w:val="24"/>
            <w:u w:val="single"/>
            <w:lang w:eastAsia="fr-FR"/>
            <w14:ligatures w14:val="none"/>
          </w:rPr>
          <w:t>Gamal Al-Banna, un penseur à contresens des Frères musulmans</w:t>
        </w:r>
      </w:hyperlink>
      <w:r w:rsidRPr="00610A92">
        <w:rPr>
          <w:rFonts w:ascii="Oxygen" w:eastAsia="Times New Roman" w:hAnsi="Oxygen" w:cs="Arial"/>
          <w:color w:val="000000"/>
          <w:kern w:val="0"/>
          <w:sz w:val="23"/>
          <w:szCs w:val="23"/>
          <w:lang w:eastAsia="fr-FR"/>
          <w14:ligatures w14:val="none"/>
        </w:rPr>
        <w:br/>
      </w:r>
      <w:hyperlink r:id="rId19" w:tgtFrame="_blank" w:history="1">
        <w:r w:rsidRPr="00610A92">
          <w:rPr>
            <w:rFonts w:ascii="Oxygen" w:eastAsia="Times New Roman" w:hAnsi="Oxygen" w:cs="Arial"/>
            <w:b/>
            <w:bCs/>
            <w:color w:val="FF6600"/>
            <w:kern w:val="0"/>
            <w:sz w:val="24"/>
            <w:szCs w:val="24"/>
            <w:u w:val="single"/>
            <w:lang w:eastAsia="fr-FR"/>
            <w14:ligatures w14:val="none"/>
          </w:rPr>
          <w:t>Coran : la fabrique des lectures</w:t>
        </w:r>
      </w:hyperlink>
    </w:p>
    <w:p w14:paraId="6CE931CC" w14:textId="77777777" w:rsidR="00610A92" w:rsidRPr="00610A92" w:rsidRDefault="00610A92" w:rsidP="00610A92">
      <w:pPr>
        <w:spacing w:line="240" w:lineRule="auto"/>
        <w:jc w:val="left"/>
        <w:rPr>
          <w:rFonts w:ascii="Roboto Condensed" w:eastAsia="Times New Roman" w:hAnsi="Roboto Condensed" w:cs="Arial"/>
          <w:b/>
          <w:bCs/>
          <w:color w:val="0F2B9C"/>
          <w:kern w:val="0"/>
          <w:sz w:val="27"/>
          <w:szCs w:val="27"/>
          <w:lang w:eastAsia="fr-FR"/>
          <w14:ligatures w14:val="none"/>
        </w:rPr>
      </w:pPr>
    </w:p>
    <w:p w14:paraId="492845B0" w14:textId="77777777" w:rsidR="00610A92" w:rsidRPr="00610A92" w:rsidRDefault="00610A92" w:rsidP="00610A92">
      <w:pPr>
        <w:spacing w:line="240" w:lineRule="auto"/>
        <w:jc w:val="left"/>
        <w:outlineLvl w:val="1"/>
        <w:rPr>
          <w:rFonts w:ascii="Roboto Condensed" w:eastAsia="Times New Roman" w:hAnsi="Roboto Condensed" w:cs="Arial"/>
          <w:b/>
          <w:bCs/>
          <w:color w:val="0F2B9C"/>
          <w:kern w:val="0"/>
          <w:sz w:val="27"/>
          <w:szCs w:val="27"/>
          <w:lang w:eastAsia="fr-FR"/>
          <w14:ligatures w14:val="none"/>
        </w:rPr>
      </w:pPr>
      <w:r w:rsidRPr="00610A92">
        <w:rPr>
          <w:rFonts w:ascii="Roboto Condensed" w:eastAsia="Times New Roman" w:hAnsi="Roboto Condensed" w:cs="Arial"/>
          <w:b/>
          <w:bCs/>
          <w:color w:val="0F2B9C"/>
          <w:kern w:val="0"/>
          <w:sz w:val="27"/>
          <w:szCs w:val="27"/>
          <w:lang w:eastAsia="fr-FR"/>
          <w14:ligatures w14:val="none"/>
        </w:rPr>
        <w:t>Le retour aux fondamentaux...</w:t>
      </w:r>
    </w:p>
    <w:p w14:paraId="29063E0A" w14:textId="77777777" w:rsidR="00610A92" w:rsidRPr="00610A92" w:rsidRDefault="00610A92" w:rsidP="00610A92">
      <w:pPr>
        <w:spacing w:line="360" w:lineRule="atLeast"/>
        <w:rPr>
          <w:rFonts w:ascii="Oxygen" w:eastAsia="Times New Roman" w:hAnsi="Oxygen" w:cs="Arial"/>
          <w:color w:val="000000"/>
          <w:kern w:val="0"/>
          <w:sz w:val="23"/>
          <w:szCs w:val="23"/>
          <w:lang w:eastAsia="fr-FR"/>
          <w14:ligatures w14:val="none"/>
        </w:rPr>
      </w:pPr>
      <w:r w:rsidRPr="00610A92">
        <w:rPr>
          <w:rFonts w:ascii="Oxygen" w:eastAsia="Times New Roman" w:hAnsi="Oxygen" w:cs="Arial"/>
          <w:color w:val="000000"/>
          <w:kern w:val="0"/>
          <w:sz w:val="23"/>
          <w:szCs w:val="23"/>
          <w:lang w:eastAsia="fr-FR"/>
          <w14:ligatures w14:val="none"/>
        </w:rPr>
        <w:t>Enfin, des intuitions fortes fédèrent les réformistes, les salafistes et les fondamentalistes.</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En premier lieu, le retour aux fondamentaux à partir d’un verset culte : </w:t>
      </w:r>
      <w:r w:rsidRPr="00610A92">
        <w:rPr>
          <w:rFonts w:ascii="Oxygen" w:eastAsia="Times New Roman" w:hAnsi="Oxygen" w:cs="Arial"/>
          <w:i/>
          <w:iCs/>
          <w:color w:val="000000"/>
          <w:kern w:val="0"/>
          <w:sz w:val="23"/>
          <w:szCs w:val="23"/>
          <w:lang w:eastAsia="fr-FR"/>
          <w14:ligatures w14:val="none"/>
        </w:rPr>
        <w:t>« Ô vous les croyants ! N’anticipez pas sur Dieu et sur son Prophète »</w:t>
      </w:r>
      <w:r w:rsidRPr="00610A92">
        <w:rPr>
          <w:rFonts w:ascii="Oxygen" w:eastAsia="Times New Roman" w:hAnsi="Oxygen" w:cs="Arial"/>
          <w:color w:val="000000"/>
          <w:kern w:val="0"/>
          <w:sz w:val="23"/>
          <w:szCs w:val="23"/>
          <w:lang w:eastAsia="fr-FR"/>
          <w14:ligatures w14:val="none"/>
        </w:rPr>
        <w:t> (Coran, s. 49, v. 1), par quoi le fondamentalisme entend qu’aucune parole ne doit prévaloir sur les sources premières. Le Coran est </w:t>
      </w:r>
      <w:r w:rsidRPr="00610A92">
        <w:rPr>
          <w:rFonts w:ascii="Oxygen" w:eastAsia="Times New Roman" w:hAnsi="Oxygen" w:cs="Arial"/>
          <w:i/>
          <w:iCs/>
          <w:color w:val="000000"/>
          <w:kern w:val="0"/>
          <w:sz w:val="23"/>
          <w:szCs w:val="23"/>
          <w:lang w:eastAsia="fr-FR"/>
          <w14:ligatures w14:val="none"/>
        </w:rPr>
        <w:t>« une lumière et un Livre clair »</w:t>
      </w:r>
      <w:r w:rsidRPr="00610A92">
        <w:rPr>
          <w:rFonts w:ascii="Oxygen" w:eastAsia="Times New Roman" w:hAnsi="Oxygen" w:cs="Arial"/>
          <w:color w:val="000000"/>
          <w:kern w:val="0"/>
          <w:sz w:val="23"/>
          <w:szCs w:val="23"/>
          <w:lang w:eastAsia="fr-FR"/>
          <w14:ligatures w14:val="none"/>
        </w:rPr>
        <w:t> par lesquels Dieu dirige dans les chemins du salut (Coran, s. 5, v. 15-16).</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En deuxième lieu, la Sunna complète le Coran qui incorpore le statut « législatif » de Muhammad : </w:t>
      </w:r>
      <w:r w:rsidRPr="00610A92">
        <w:rPr>
          <w:rFonts w:ascii="Oxygen" w:eastAsia="Times New Roman" w:hAnsi="Oxygen" w:cs="Arial"/>
          <w:i/>
          <w:iCs/>
          <w:color w:val="000000"/>
          <w:kern w:val="0"/>
          <w:sz w:val="23"/>
          <w:szCs w:val="23"/>
          <w:lang w:eastAsia="fr-FR"/>
          <w14:ligatures w14:val="none"/>
        </w:rPr>
        <w:t>« Il vous enseigne le Livre et la Sagesse »</w:t>
      </w:r>
      <w:r w:rsidRPr="00610A92">
        <w:rPr>
          <w:rFonts w:ascii="Oxygen" w:eastAsia="Times New Roman" w:hAnsi="Oxygen" w:cs="Arial"/>
          <w:color w:val="000000"/>
          <w:kern w:val="0"/>
          <w:sz w:val="23"/>
          <w:szCs w:val="23"/>
          <w:lang w:eastAsia="fr-FR"/>
          <w14:ligatures w14:val="none"/>
        </w:rPr>
        <w:t xml:space="preserve"> (Coran, s. 2, v. 151) comprise comme la sienne, c’est-à-dire sa Sunna. Tournant le dos à l’érudition des lettrés, les réformistes, les salafistes et les fondamentalistes se sont adossés sur les </w:t>
      </w:r>
      <w:proofErr w:type="spellStart"/>
      <w:r w:rsidRPr="00610A92">
        <w:rPr>
          <w:rFonts w:ascii="Oxygen" w:eastAsia="Times New Roman" w:hAnsi="Oxygen" w:cs="Arial"/>
          <w:color w:val="000000"/>
          <w:kern w:val="0"/>
          <w:sz w:val="23"/>
          <w:szCs w:val="23"/>
          <w:lang w:eastAsia="fr-FR"/>
          <w14:ligatures w14:val="none"/>
        </w:rPr>
        <w:t>salafs</w:t>
      </w:r>
      <w:proofErr w:type="spellEnd"/>
      <w:r w:rsidRPr="00610A92">
        <w:rPr>
          <w:rFonts w:ascii="Oxygen" w:eastAsia="Times New Roman" w:hAnsi="Oxygen" w:cs="Arial"/>
          <w:color w:val="000000"/>
          <w:kern w:val="0"/>
          <w:sz w:val="23"/>
          <w:szCs w:val="23"/>
          <w:lang w:eastAsia="fr-FR"/>
          <w14:ligatures w14:val="none"/>
        </w:rPr>
        <w:t>, la seule source d’arbitrage.</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 xml:space="preserve">Les </w:t>
      </w:r>
      <w:proofErr w:type="spellStart"/>
      <w:r w:rsidRPr="00610A92">
        <w:rPr>
          <w:rFonts w:ascii="Oxygen" w:eastAsia="Times New Roman" w:hAnsi="Oxygen" w:cs="Arial"/>
          <w:color w:val="000000"/>
          <w:kern w:val="0"/>
          <w:sz w:val="23"/>
          <w:szCs w:val="23"/>
          <w:lang w:eastAsia="fr-FR"/>
          <w14:ligatures w14:val="none"/>
        </w:rPr>
        <w:t>salafs</w:t>
      </w:r>
      <w:proofErr w:type="spellEnd"/>
      <w:r w:rsidRPr="00610A92">
        <w:rPr>
          <w:rFonts w:ascii="Oxygen" w:eastAsia="Times New Roman" w:hAnsi="Oxygen" w:cs="Arial"/>
          <w:color w:val="000000"/>
          <w:kern w:val="0"/>
          <w:sz w:val="23"/>
          <w:szCs w:val="23"/>
          <w:lang w:eastAsia="fr-FR"/>
          <w14:ligatures w14:val="none"/>
        </w:rPr>
        <w:t xml:space="preserve"> sont une classe d’hommes définie par leur proximité avec Muhammad (mort en 632) : elle va de la première génération des compagnons à la mort d’Ibn </w:t>
      </w:r>
      <w:proofErr w:type="spellStart"/>
      <w:r w:rsidRPr="00610A92">
        <w:rPr>
          <w:rFonts w:ascii="Oxygen" w:eastAsia="Times New Roman" w:hAnsi="Oxygen" w:cs="Arial"/>
          <w:color w:val="000000"/>
          <w:kern w:val="0"/>
          <w:sz w:val="23"/>
          <w:szCs w:val="23"/>
          <w:lang w:eastAsia="fr-FR"/>
          <w14:ligatures w14:val="none"/>
        </w:rPr>
        <w:t>Hanbal</w:t>
      </w:r>
      <w:proofErr w:type="spellEnd"/>
      <w:r w:rsidRPr="00610A92">
        <w:rPr>
          <w:rFonts w:ascii="Oxygen" w:eastAsia="Times New Roman" w:hAnsi="Oxygen" w:cs="Arial"/>
          <w:color w:val="000000"/>
          <w:kern w:val="0"/>
          <w:sz w:val="23"/>
          <w:szCs w:val="23"/>
          <w:lang w:eastAsia="fr-FR"/>
          <w14:ligatures w14:val="none"/>
        </w:rPr>
        <w:t xml:space="preserve"> (855), en passant par la génération intermédiaire dite des continuateurs des compagnons.</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 xml:space="preserve">Pour se prévaloir d’une aussi longue époque (qui englobe les quatre écoles juridiques), les réformistes se sont appuyés sur des </w:t>
      </w:r>
      <w:proofErr w:type="spellStart"/>
      <w:r w:rsidRPr="00610A92">
        <w:rPr>
          <w:rFonts w:ascii="Oxygen" w:eastAsia="Times New Roman" w:hAnsi="Oxygen" w:cs="Arial"/>
          <w:color w:val="000000"/>
          <w:kern w:val="0"/>
          <w:sz w:val="23"/>
          <w:szCs w:val="23"/>
          <w:lang w:eastAsia="fr-FR"/>
          <w14:ligatures w14:val="none"/>
        </w:rPr>
        <w:t>hadîths</w:t>
      </w:r>
      <w:proofErr w:type="spellEnd"/>
      <w:r w:rsidRPr="00610A92">
        <w:rPr>
          <w:rFonts w:ascii="Oxygen" w:eastAsia="Times New Roman" w:hAnsi="Oxygen" w:cs="Arial"/>
          <w:color w:val="000000"/>
          <w:kern w:val="0"/>
          <w:sz w:val="23"/>
          <w:szCs w:val="23"/>
          <w:lang w:eastAsia="fr-FR"/>
          <w14:ligatures w14:val="none"/>
        </w:rPr>
        <w:t xml:space="preserve"> forts probablement concoctés post-</w:t>
      </w:r>
      <w:proofErr w:type="spellStart"/>
      <w:r w:rsidRPr="00610A92">
        <w:rPr>
          <w:rFonts w:ascii="Oxygen" w:eastAsia="Times New Roman" w:hAnsi="Oxygen" w:cs="Arial"/>
          <w:color w:val="000000"/>
          <w:kern w:val="0"/>
          <w:sz w:val="23"/>
          <w:szCs w:val="23"/>
          <w:lang w:eastAsia="fr-FR"/>
          <w14:ligatures w14:val="none"/>
        </w:rPr>
        <w:t>eventum</w:t>
      </w:r>
      <w:proofErr w:type="spellEnd"/>
      <w:r w:rsidRPr="00610A92">
        <w:rPr>
          <w:rFonts w:ascii="Oxygen" w:eastAsia="Times New Roman" w:hAnsi="Oxygen" w:cs="Arial"/>
          <w:color w:val="000000"/>
          <w:kern w:val="0"/>
          <w:sz w:val="23"/>
          <w:szCs w:val="23"/>
          <w:lang w:eastAsia="fr-FR"/>
          <w14:ligatures w14:val="none"/>
        </w:rPr>
        <w:t xml:space="preserve"> : « Ma génération est la meilleure, puis la suivante, ensuite celle d’après ». Aussi </w:t>
      </w:r>
      <w:r w:rsidRPr="00610A92">
        <w:rPr>
          <w:rFonts w:ascii="Oxygen" w:eastAsia="Times New Roman" w:hAnsi="Oxygen" w:cs="Arial"/>
          <w:color w:val="000000"/>
          <w:kern w:val="0"/>
          <w:sz w:val="23"/>
          <w:szCs w:val="23"/>
          <w:lang w:eastAsia="fr-FR"/>
          <w14:ligatures w14:val="none"/>
        </w:rPr>
        <w:lastRenderedPageBreak/>
        <w:t xml:space="preserve">explicite, un deuxième hadîth attribué à l’imam </w:t>
      </w:r>
      <w:proofErr w:type="spellStart"/>
      <w:r w:rsidRPr="00610A92">
        <w:rPr>
          <w:rFonts w:ascii="Oxygen" w:eastAsia="Times New Roman" w:hAnsi="Oxygen" w:cs="Arial"/>
          <w:color w:val="000000"/>
          <w:kern w:val="0"/>
          <w:sz w:val="23"/>
          <w:szCs w:val="23"/>
          <w:lang w:eastAsia="fr-FR"/>
          <w14:ligatures w14:val="none"/>
        </w:rPr>
        <w:t>Mâlik</w:t>
      </w:r>
      <w:proofErr w:type="spellEnd"/>
      <w:r w:rsidRPr="00610A92">
        <w:rPr>
          <w:rFonts w:ascii="Oxygen" w:eastAsia="Times New Roman" w:hAnsi="Oxygen" w:cs="Arial"/>
          <w:color w:val="000000"/>
          <w:kern w:val="0"/>
          <w:sz w:val="23"/>
          <w:szCs w:val="23"/>
          <w:lang w:eastAsia="fr-FR"/>
          <w14:ligatures w14:val="none"/>
        </w:rPr>
        <w:t xml:space="preserve"> ibn Anas (mort en 795) : </w:t>
      </w:r>
      <w:r w:rsidRPr="00610A92">
        <w:rPr>
          <w:rFonts w:ascii="Oxygen" w:eastAsia="Times New Roman" w:hAnsi="Oxygen" w:cs="Arial"/>
          <w:i/>
          <w:iCs/>
          <w:color w:val="000000"/>
          <w:kern w:val="0"/>
          <w:sz w:val="23"/>
          <w:szCs w:val="23"/>
          <w:lang w:eastAsia="fr-FR"/>
          <w14:ligatures w14:val="none"/>
        </w:rPr>
        <w:t>« Les tardifs de cette communauté n’auront de salut que par ce qui a convenu aux devanciers. »</w:t>
      </w:r>
      <w:r w:rsidRPr="00610A92">
        <w:rPr>
          <w:rFonts w:ascii="Oxygen" w:eastAsia="Times New Roman" w:hAnsi="Oxygen" w:cs="Arial"/>
          <w:color w:val="000000"/>
          <w:kern w:val="0"/>
          <w:sz w:val="23"/>
          <w:szCs w:val="23"/>
          <w:lang w:eastAsia="fr-FR"/>
          <w14:ligatures w14:val="none"/>
        </w:rPr>
        <w:t> Mais ce contrat de retour à la « pure » tradition n’a jamais été respecté.</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 xml:space="preserve">Les salafistes, toutes obédiences confondues (y compris ‘Abduh), prolongent la séquence initiale jusqu’à Ibn </w:t>
      </w:r>
      <w:proofErr w:type="spellStart"/>
      <w:r w:rsidRPr="00610A92">
        <w:rPr>
          <w:rFonts w:ascii="Oxygen" w:eastAsia="Times New Roman" w:hAnsi="Oxygen" w:cs="Arial"/>
          <w:color w:val="000000"/>
          <w:kern w:val="0"/>
          <w:sz w:val="23"/>
          <w:szCs w:val="23"/>
          <w:lang w:eastAsia="fr-FR"/>
          <w14:ligatures w14:val="none"/>
        </w:rPr>
        <w:t>Taymiyya</w:t>
      </w:r>
      <w:proofErr w:type="spellEnd"/>
      <w:r w:rsidRPr="00610A92">
        <w:rPr>
          <w:rFonts w:ascii="Oxygen" w:eastAsia="Times New Roman" w:hAnsi="Oxygen" w:cs="Arial"/>
          <w:color w:val="000000"/>
          <w:kern w:val="0"/>
          <w:sz w:val="23"/>
          <w:szCs w:val="23"/>
          <w:lang w:eastAsia="fr-FR"/>
          <w14:ligatures w14:val="none"/>
        </w:rPr>
        <w:t xml:space="preserve"> (XIVe siècle). C’est dire si le fondamentalisme n’est pas au fond un néo-traditionalisme !</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Cela dit, il est difficile de réunir tous les fondamentalismes sous le même vocable et encore moins ceux d’hier et d’aujourd’hui. Conscients du retard des musulmans, les fondamentalistes du XIXe siècle se donnaient pour mission de réformer l’Islam : </w:t>
      </w:r>
      <w:r w:rsidRPr="00610A92">
        <w:rPr>
          <w:rFonts w:ascii="Oxygen" w:eastAsia="Times New Roman" w:hAnsi="Oxygen" w:cs="Arial"/>
          <w:i/>
          <w:iCs/>
          <w:color w:val="000000"/>
          <w:kern w:val="0"/>
          <w:sz w:val="23"/>
          <w:szCs w:val="23"/>
          <w:lang w:eastAsia="fr-FR"/>
          <w14:ligatures w14:val="none"/>
        </w:rPr>
        <w:t>« Nous avons écrit dans les Psaumes après le Rappel : « En vérité mes hommes justes hériteront de la terre »</w:t>
      </w:r>
      <w:r w:rsidRPr="00610A92">
        <w:rPr>
          <w:rFonts w:ascii="Oxygen" w:eastAsia="Times New Roman" w:hAnsi="Oxygen" w:cs="Arial"/>
          <w:color w:val="000000"/>
          <w:kern w:val="0"/>
          <w:sz w:val="23"/>
          <w:szCs w:val="23"/>
          <w:lang w:eastAsia="fr-FR"/>
          <w14:ligatures w14:val="none"/>
        </w:rPr>
        <w:t> (21,105), en écho aux Psaumes</w:t>
      </w:r>
      <w:r w:rsidRPr="00610A92">
        <w:rPr>
          <w:rFonts w:ascii="Oxygen" w:eastAsia="Times New Roman" w:hAnsi="Oxygen" w:cs="Arial"/>
          <w:i/>
          <w:iCs/>
          <w:color w:val="000000"/>
          <w:kern w:val="0"/>
          <w:sz w:val="23"/>
          <w:szCs w:val="23"/>
          <w:lang w:eastAsia="fr-FR"/>
          <w14:ligatures w14:val="none"/>
        </w:rPr>
        <w:t> « Les justes posséderont le pays »</w:t>
      </w:r>
      <w:r w:rsidRPr="00610A92">
        <w:rPr>
          <w:rFonts w:ascii="Oxygen" w:eastAsia="Times New Roman" w:hAnsi="Oxygen" w:cs="Arial"/>
          <w:color w:val="000000"/>
          <w:kern w:val="0"/>
          <w:sz w:val="23"/>
          <w:szCs w:val="23"/>
          <w:lang w:eastAsia="fr-FR"/>
          <w14:ligatures w14:val="none"/>
        </w:rPr>
        <w:t> (37, 29).</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r>
      <w:proofErr w:type="spellStart"/>
      <w:r w:rsidRPr="00610A92">
        <w:rPr>
          <w:rFonts w:ascii="Oxygen" w:eastAsia="Times New Roman" w:hAnsi="Oxygen" w:cs="Arial"/>
          <w:color w:val="000000"/>
          <w:kern w:val="0"/>
          <w:sz w:val="23"/>
          <w:szCs w:val="23"/>
          <w:lang w:eastAsia="fr-FR"/>
          <w14:ligatures w14:val="none"/>
        </w:rPr>
        <w:t>Rachîd</w:t>
      </w:r>
      <w:proofErr w:type="spellEnd"/>
      <w:r w:rsidRPr="00610A92">
        <w:rPr>
          <w:rFonts w:ascii="Oxygen" w:eastAsia="Times New Roman" w:hAnsi="Oxygen" w:cs="Arial"/>
          <w:color w:val="000000"/>
          <w:kern w:val="0"/>
          <w:sz w:val="23"/>
          <w:szCs w:val="23"/>
          <w:lang w:eastAsia="fr-FR"/>
          <w14:ligatures w14:val="none"/>
        </w:rPr>
        <w:t xml:space="preserve"> </w:t>
      </w:r>
      <w:proofErr w:type="spellStart"/>
      <w:r w:rsidRPr="00610A92">
        <w:rPr>
          <w:rFonts w:ascii="Oxygen" w:eastAsia="Times New Roman" w:hAnsi="Oxygen" w:cs="Arial"/>
          <w:color w:val="000000"/>
          <w:kern w:val="0"/>
          <w:sz w:val="23"/>
          <w:szCs w:val="23"/>
          <w:lang w:eastAsia="fr-FR"/>
          <w14:ligatures w14:val="none"/>
        </w:rPr>
        <w:t>Ridâ</w:t>
      </w:r>
      <w:proofErr w:type="spellEnd"/>
      <w:r w:rsidRPr="00610A92">
        <w:rPr>
          <w:rFonts w:ascii="Oxygen" w:eastAsia="Times New Roman" w:hAnsi="Oxygen" w:cs="Arial"/>
          <w:color w:val="000000"/>
          <w:kern w:val="0"/>
          <w:sz w:val="23"/>
          <w:szCs w:val="23"/>
          <w:lang w:eastAsia="fr-FR"/>
          <w14:ligatures w14:val="none"/>
        </w:rPr>
        <w:t xml:space="preserve"> commence son </w:t>
      </w:r>
      <w:proofErr w:type="spellStart"/>
      <w:r w:rsidRPr="00610A92">
        <w:rPr>
          <w:rFonts w:ascii="Oxygen" w:eastAsia="Times New Roman" w:hAnsi="Oxygen" w:cs="Arial"/>
          <w:i/>
          <w:iCs/>
          <w:color w:val="000000"/>
          <w:kern w:val="0"/>
          <w:sz w:val="23"/>
          <w:szCs w:val="23"/>
          <w:lang w:eastAsia="fr-FR"/>
          <w14:ligatures w14:val="none"/>
        </w:rPr>
        <w:t>Ta’rîkh</w:t>
      </w:r>
      <w:proofErr w:type="spellEnd"/>
      <w:r w:rsidRPr="00610A92">
        <w:rPr>
          <w:rFonts w:ascii="Oxygen" w:eastAsia="Times New Roman" w:hAnsi="Oxygen" w:cs="Arial"/>
          <w:i/>
          <w:iCs/>
          <w:color w:val="000000"/>
          <w:kern w:val="0"/>
          <w:sz w:val="23"/>
          <w:szCs w:val="23"/>
          <w:lang w:eastAsia="fr-FR"/>
          <w14:ligatures w14:val="none"/>
        </w:rPr>
        <w:t xml:space="preserve"> al-</w:t>
      </w:r>
      <w:proofErr w:type="spellStart"/>
      <w:r w:rsidRPr="00610A92">
        <w:rPr>
          <w:rFonts w:ascii="Oxygen" w:eastAsia="Times New Roman" w:hAnsi="Oxygen" w:cs="Arial"/>
          <w:i/>
          <w:iCs/>
          <w:color w:val="000000"/>
          <w:kern w:val="0"/>
          <w:sz w:val="23"/>
          <w:szCs w:val="23"/>
          <w:lang w:eastAsia="fr-FR"/>
          <w14:ligatures w14:val="none"/>
        </w:rPr>
        <w:t>ustâdh</w:t>
      </w:r>
      <w:proofErr w:type="spellEnd"/>
      <w:r w:rsidRPr="00610A92">
        <w:rPr>
          <w:rFonts w:ascii="Oxygen" w:eastAsia="Times New Roman" w:hAnsi="Oxygen" w:cs="Arial"/>
          <w:i/>
          <w:iCs/>
          <w:color w:val="000000"/>
          <w:kern w:val="0"/>
          <w:sz w:val="23"/>
          <w:szCs w:val="23"/>
          <w:lang w:eastAsia="fr-FR"/>
          <w14:ligatures w14:val="none"/>
        </w:rPr>
        <w:t xml:space="preserve"> al-imâm al-shaykh Muhammad ‘Abduh (Histoire de l’imam Muhammad ‘Abduh)</w:t>
      </w:r>
      <w:r w:rsidRPr="00610A92">
        <w:rPr>
          <w:rFonts w:ascii="Oxygen" w:eastAsia="Times New Roman" w:hAnsi="Oxygen" w:cs="Arial"/>
          <w:color w:val="000000"/>
          <w:kern w:val="0"/>
          <w:sz w:val="23"/>
          <w:szCs w:val="23"/>
          <w:lang w:eastAsia="fr-FR"/>
          <w14:ligatures w14:val="none"/>
        </w:rPr>
        <w:t> par rappeler le hadîth selon lequel Dieu enverra à chaque siècle un réformateur. Ces réformateurs sont anti-traditionalistes en un sens particulier : ils rejettent l’imitation en tant qu’argument d’autorité </w:t>
      </w:r>
      <w:r w:rsidRPr="00610A92">
        <w:rPr>
          <w:rFonts w:ascii="Oxygen" w:eastAsia="Times New Roman" w:hAnsi="Oxygen" w:cs="Arial"/>
          <w:i/>
          <w:iCs/>
          <w:color w:val="000000"/>
          <w:kern w:val="0"/>
          <w:sz w:val="23"/>
          <w:szCs w:val="23"/>
          <w:lang w:eastAsia="fr-FR"/>
          <w14:ligatures w14:val="none"/>
        </w:rPr>
        <w:t>(</w:t>
      </w:r>
      <w:proofErr w:type="spellStart"/>
      <w:r w:rsidRPr="00610A92">
        <w:rPr>
          <w:rFonts w:ascii="Oxygen" w:eastAsia="Times New Roman" w:hAnsi="Oxygen" w:cs="Arial"/>
          <w:i/>
          <w:iCs/>
          <w:color w:val="000000"/>
          <w:kern w:val="0"/>
          <w:sz w:val="23"/>
          <w:szCs w:val="23"/>
          <w:lang w:eastAsia="fr-FR"/>
          <w14:ligatures w14:val="none"/>
        </w:rPr>
        <w:t>taqlîd</w:t>
      </w:r>
      <w:proofErr w:type="spellEnd"/>
      <w:r w:rsidRPr="00610A92">
        <w:rPr>
          <w:rFonts w:ascii="Oxygen" w:eastAsia="Times New Roman" w:hAnsi="Oxygen" w:cs="Arial"/>
          <w:i/>
          <w:iCs/>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Dans l’</w:t>
      </w:r>
      <w:r w:rsidRPr="00610A92">
        <w:rPr>
          <w:rFonts w:ascii="Oxygen" w:eastAsia="Times New Roman" w:hAnsi="Oxygen" w:cs="Arial"/>
          <w:i/>
          <w:iCs/>
          <w:color w:val="000000"/>
          <w:kern w:val="0"/>
          <w:sz w:val="23"/>
          <w:szCs w:val="23"/>
          <w:lang w:eastAsia="fr-FR"/>
          <w14:ligatures w14:val="none"/>
        </w:rPr>
        <w:t>Épître sur l’Unicité divine</w:t>
      </w:r>
      <w:r w:rsidRPr="00610A92">
        <w:rPr>
          <w:rFonts w:ascii="Oxygen" w:eastAsia="Times New Roman" w:hAnsi="Oxygen" w:cs="Arial"/>
          <w:color w:val="000000"/>
          <w:kern w:val="0"/>
          <w:sz w:val="23"/>
          <w:szCs w:val="23"/>
          <w:lang w:eastAsia="fr-FR"/>
          <w14:ligatures w14:val="none"/>
        </w:rPr>
        <w:t>, ‘Abduh écrit : </w:t>
      </w:r>
      <w:r w:rsidRPr="00610A92">
        <w:rPr>
          <w:rFonts w:ascii="Oxygen" w:eastAsia="Times New Roman" w:hAnsi="Oxygen" w:cs="Arial"/>
          <w:i/>
          <w:iCs/>
          <w:color w:val="000000"/>
          <w:kern w:val="0"/>
          <w:sz w:val="23"/>
          <w:szCs w:val="23"/>
          <w:lang w:eastAsia="fr-FR"/>
          <w14:ligatures w14:val="none"/>
        </w:rPr>
        <w:t>« L’imitation peut valoir pour le vrai comme pour le faux, pour l’utile comme pour le nuisible ; elle est un égarement que l’on pardonne à l’animal mais qui ne convient pas à l’homme. »</w:t>
      </w:r>
      <w:r w:rsidRPr="00610A92">
        <w:rPr>
          <w:rFonts w:ascii="Oxygen" w:eastAsia="Times New Roman" w:hAnsi="Oxygen" w:cs="Arial"/>
          <w:color w:val="000000"/>
          <w:kern w:val="0"/>
          <w:sz w:val="23"/>
          <w:szCs w:val="23"/>
          <w:lang w:eastAsia="fr-FR"/>
          <w14:ligatures w14:val="none"/>
        </w:rPr>
        <w:t> Dans son commentaire coranique dit </w:t>
      </w:r>
      <w:proofErr w:type="spellStart"/>
      <w:r w:rsidRPr="00610A92">
        <w:rPr>
          <w:rFonts w:ascii="Oxygen" w:eastAsia="Times New Roman" w:hAnsi="Oxygen" w:cs="Arial"/>
          <w:i/>
          <w:iCs/>
          <w:color w:val="000000"/>
          <w:kern w:val="0"/>
          <w:sz w:val="23"/>
          <w:szCs w:val="23"/>
          <w:lang w:eastAsia="fr-FR"/>
          <w14:ligatures w14:val="none"/>
        </w:rPr>
        <w:t>Juz</w:t>
      </w:r>
      <w:proofErr w:type="spellEnd"/>
      <w:r w:rsidRPr="00610A92">
        <w:rPr>
          <w:rFonts w:ascii="Oxygen" w:eastAsia="Times New Roman" w:hAnsi="Oxygen" w:cs="Arial"/>
          <w:i/>
          <w:iCs/>
          <w:color w:val="000000"/>
          <w:kern w:val="0"/>
          <w:sz w:val="23"/>
          <w:szCs w:val="23"/>
          <w:lang w:eastAsia="fr-FR"/>
          <w14:ligatures w14:val="none"/>
        </w:rPr>
        <w:t>’ ‘</w:t>
      </w:r>
      <w:proofErr w:type="spellStart"/>
      <w:r w:rsidRPr="00610A92">
        <w:rPr>
          <w:rFonts w:ascii="Oxygen" w:eastAsia="Times New Roman" w:hAnsi="Oxygen" w:cs="Arial"/>
          <w:i/>
          <w:iCs/>
          <w:color w:val="000000"/>
          <w:kern w:val="0"/>
          <w:sz w:val="23"/>
          <w:szCs w:val="23"/>
          <w:lang w:eastAsia="fr-FR"/>
          <w14:ligatures w14:val="none"/>
        </w:rPr>
        <w:t>amma</w:t>
      </w:r>
      <w:proofErr w:type="spellEnd"/>
      <w:r w:rsidRPr="00610A92">
        <w:rPr>
          <w:rFonts w:ascii="Oxygen" w:eastAsia="Times New Roman" w:hAnsi="Oxygen" w:cs="Arial"/>
          <w:color w:val="000000"/>
          <w:kern w:val="0"/>
          <w:sz w:val="23"/>
          <w:szCs w:val="23"/>
          <w:lang w:eastAsia="fr-FR"/>
          <w14:ligatures w14:val="none"/>
        </w:rPr>
        <w:t> (littéralement le dernier trentième du Coran), ‘Abduh associe les imitateurs aux incrédules. Même un contemporain qui aurait « suivi » Muhammad sans examiner les preuves de son apostolat est un </w:t>
      </w:r>
      <w:r w:rsidRPr="00610A92">
        <w:rPr>
          <w:rFonts w:ascii="Oxygen" w:eastAsia="Times New Roman" w:hAnsi="Oxygen" w:cs="Arial"/>
          <w:i/>
          <w:iCs/>
          <w:color w:val="000000"/>
          <w:kern w:val="0"/>
          <w:sz w:val="23"/>
          <w:szCs w:val="23"/>
          <w:lang w:eastAsia="fr-FR"/>
          <w14:ligatures w14:val="none"/>
        </w:rPr>
        <w:t>« imitateur »</w:t>
      </w:r>
      <w:r w:rsidRPr="00610A92">
        <w:rPr>
          <w:rFonts w:ascii="Oxygen" w:eastAsia="Times New Roman" w:hAnsi="Oxygen" w:cs="Arial"/>
          <w:color w:val="000000"/>
          <w:kern w:val="0"/>
          <w:sz w:val="23"/>
          <w:szCs w:val="23"/>
          <w:lang w:eastAsia="fr-FR"/>
          <w14:ligatures w14:val="none"/>
        </w:rPr>
        <w:t>, dit-il. La critique s’étend aux gens du Livre qui se sont repliés sur leurs Écritures.</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D’où l’exaltation de la raison raisonnante, une faculté naturelle qui permet à l’homme de connaître d’une </w:t>
      </w:r>
      <w:r w:rsidRPr="00610A92">
        <w:rPr>
          <w:rFonts w:ascii="Oxygen" w:eastAsia="Times New Roman" w:hAnsi="Oxygen" w:cs="Arial"/>
          <w:i/>
          <w:iCs/>
          <w:color w:val="000000"/>
          <w:kern w:val="0"/>
          <w:sz w:val="23"/>
          <w:szCs w:val="23"/>
          <w:lang w:eastAsia="fr-FR"/>
          <w14:ligatures w14:val="none"/>
        </w:rPr>
        <w:t>« façon certaine » (</w:t>
      </w:r>
      <w:proofErr w:type="spellStart"/>
      <w:r w:rsidRPr="00610A92">
        <w:rPr>
          <w:rFonts w:ascii="Oxygen" w:eastAsia="Times New Roman" w:hAnsi="Oxygen" w:cs="Arial"/>
          <w:i/>
          <w:iCs/>
          <w:color w:val="000000"/>
          <w:kern w:val="0"/>
          <w:sz w:val="23"/>
          <w:szCs w:val="23"/>
          <w:lang w:eastAsia="fr-FR"/>
          <w14:ligatures w14:val="none"/>
        </w:rPr>
        <w:t>jazm</w:t>
      </w:r>
      <w:proofErr w:type="spellEnd"/>
      <w:r w:rsidRPr="00610A92">
        <w:rPr>
          <w:rFonts w:ascii="Oxygen" w:eastAsia="Times New Roman" w:hAnsi="Oxygen" w:cs="Arial"/>
          <w:i/>
          <w:iCs/>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t>, à travers des </w:t>
      </w:r>
      <w:r w:rsidRPr="00610A92">
        <w:rPr>
          <w:rFonts w:ascii="Oxygen" w:eastAsia="Times New Roman" w:hAnsi="Oxygen" w:cs="Arial"/>
          <w:i/>
          <w:iCs/>
          <w:color w:val="000000"/>
          <w:kern w:val="0"/>
          <w:sz w:val="23"/>
          <w:szCs w:val="23"/>
          <w:lang w:eastAsia="fr-FR"/>
          <w14:ligatures w14:val="none"/>
        </w:rPr>
        <w:t>« preuves » (</w:t>
      </w:r>
      <w:proofErr w:type="spellStart"/>
      <w:r w:rsidRPr="00610A92">
        <w:rPr>
          <w:rFonts w:ascii="Oxygen" w:eastAsia="Times New Roman" w:hAnsi="Oxygen" w:cs="Arial"/>
          <w:i/>
          <w:iCs/>
          <w:color w:val="000000"/>
          <w:kern w:val="0"/>
          <w:sz w:val="23"/>
          <w:szCs w:val="23"/>
          <w:lang w:eastAsia="fr-FR"/>
          <w14:ligatures w14:val="none"/>
        </w:rPr>
        <w:t>hujaj</w:t>
      </w:r>
      <w:proofErr w:type="spellEnd"/>
      <w:r w:rsidRPr="00610A92">
        <w:rPr>
          <w:rFonts w:ascii="Oxygen" w:eastAsia="Times New Roman" w:hAnsi="Oxygen" w:cs="Arial"/>
          <w:i/>
          <w:iCs/>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t> et des </w:t>
      </w:r>
      <w:r w:rsidRPr="00610A92">
        <w:rPr>
          <w:rFonts w:ascii="Oxygen" w:eastAsia="Times New Roman" w:hAnsi="Oxygen" w:cs="Arial"/>
          <w:i/>
          <w:iCs/>
          <w:color w:val="000000"/>
          <w:kern w:val="0"/>
          <w:sz w:val="23"/>
          <w:szCs w:val="23"/>
          <w:lang w:eastAsia="fr-FR"/>
          <w14:ligatures w14:val="none"/>
        </w:rPr>
        <w:t>« indications » (</w:t>
      </w:r>
      <w:proofErr w:type="spellStart"/>
      <w:r w:rsidRPr="00610A92">
        <w:rPr>
          <w:rFonts w:ascii="Oxygen" w:eastAsia="Times New Roman" w:hAnsi="Oxygen" w:cs="Arial"/>
          <w:i/>
          <w:iCs/>
          <w:color w:val="000000"/>
          <w:kern w:val="0"/>
          <w:sz w:val="23"/>
          <w:szCs w:val="23"/>
          <w:lang w:eastAsia="fr-FR"/>
          <w14:ligatures w14:val="none"/>
        </w:rPr>
        <w:t>dalâ’il</w:t>
      </w:r>
      <w:proofErr w:type="spellEnd"/>
      <w:r w:rsidRPr="00610A92">
        <w:rPr>
          <w:rFonts w:ascii="Oxygen" w:eastAsia="Times New Roman" w:hAnsi="Oxygen" w:cs="Arial"/>
          <w:i/>
          <w:iCs/>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t> mais qui abdique dans le domaine qui excède son pouvoir (l’Être nécessaire, la prophétie, l’immortalité…).</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À l’image d’‘Abduh, le réformiste est un éducateur, politiquement modéré, </w:t>
      </w:r>
      <w:r w:rsidRPr="00610A92">
        <w:rPr>
          <w:rFonts w:ascii="Oxygen" w:eastAsia="Times New Roman" w:hAnsi="Oxygen" w:cs="Arial"/>
          <w:i/>
          <w:iCs/>
          <w:color w:val="000000"/>
          <w:kern w:val="0"/>
          <w:sz w:val="23"/>
          <w:szCs w:val="23"/>
          <w:lang w:eastAsia="fr-FR"/>
          <w14:ligatures w14:val="none"/>
        </w:rPr>
        <w:t>« loyal »</w:t>
      </w:r>
      <w:r w:rsidRPr="00610A92">
        <w:rPr>
          <w:rFonts w:ascii="Oxygen" w:eastAsia="Times New Roman" w:hAnsi="Oxygen" w:cs="Arial"/>
          <w:color w:val="000000"/>
          <w:kern w:val="0"/>
          <w:sz w:val="23"/>
          <w:szCs w:val="23"/>
          <w:lang w:eastAsia="fr-FR"/>
          <w14:ligatures w14:val="none"/>
        </w:rPr>
        <w:t> à l’égard des puissances européennes occupantes (anglaise et française) parce qu’il est fortement convaincu que le </w:t>
      </w:r>
      <w:r w:rsidRPr="00610A92">
        <w:rPr>
          <w:rFonts w:ascii="Oxygen" w:eastAsia="Times New Roman" w:hAnsi="Oxygen" w:cs="Arial"/>
          <w:i/>
          <w:iCs/>
          <w:color w:val="000000"/>
          <w:kern w:val="0"/>
          <w:sz w:val="23"/>
          <w:szCs w:val="23"/>
          <w:lang w:eastAsia="fr-FR"/>
          <w14:ligatures w14:val="none"/>
        </w:rPr>
        <w:t>« djihad par le Coran »</w:t>
      </w:r>
      <w:r w:rsidRPr="00610A92">
        <w:rPr>
          <w:rFonts w:ascii="Oxygen" w:eastAsia="Times New Roman" w:hAnsi="Oxygen" w:cs="Arial"/>
          <w:color w:val="000000"/>
          <w:kern w:val="0"/>
          <w:sz w:val="23"/>
          <w:szCs w:val="23"/>
          <w:lang w:eastAsia="fr-FR"/>
          <w14:ligatures w14:val="none"/>
        </w:rPr>
        <w:t> est plus approprié que le </w:t>
      </w:r>
      <w:r w:rsidRPr="00610A92">
        <w:rPr>
          <w:rFonts w:ascii="Oxygen" w:eastAsia="Times New Roman" w:hAnsi="Oxygen" w:cs="Arial"/>
          <w:i/>
          <w:iCs/>
          <w:color w:val="000000"/>
          <w:kern w:val="0"/>
          <w:sz w:val="23"/>
          <w:szCs w:val="23"/>
          <w:lang w:eastAsia="fr-FR"/>
          <w14:ligatures w14:val="none"/>
        </w:rPr>
        <w:t>« djihad selon le Coran »</w:t>
      </w:r>
      <w:r w:rsidRPr="00610A92">
        <w:rPr>
          <w:rFonts w:ascii="Oxygen" w:eastAsia="Times New Roman" w:hAnsi="Oxygen" w:cs="Arial"/>
          <w:color w:val="000000"/>
          <w:kern w:val="0"/>
          <w:sz w:val="23"/>
          <w:szCs w:val="23"/>
          <w:lang w:eastAsia="fr-FR"/>
          <w14:ligatures w14:val="none"/>
        </w:rPr>
        <w:t xml:space="preserve">, c’est-à-dire par l’épée. C’est ce que dit </w:t>
      </w:r>
      <w:proofErr w:type="spellStart"/>
      <w:r w:rsidRPr="00610A92">
        <w:rPr>
          <w:rFonts w:ascii="Oxygen" w:eastAsia="Times New Roman" w:hAnsi="Oxygen" w:cs="Arial"/>
          <w:color w:val="000000"/>
          <w:kern w:val="0"/>
          <w:sz w:val="23"/>
          <w:szCs w:val="23"/>
          <w:lang w:eastAsia="fr-FR"/>
          <w14:ligatures w14:val="none"/>
        </w:rPr>
        <w:t>Abdelhamîd</w:t>
      </w:r>
      <w:proofErr w:type="spellEnd"/>
      <w:r w:rsidRPr="00610A92">
        <w:rPr>
          <w:rFonts w:ascii="Oxygen" w:eastAsia="Times New Roman" w:hAnsi="Oxygen" w:cs="Arial"/>
          <w:color w:val="000000"/>
          <w:kern w:val="0"/>
          <w:sz w:val="23"/>
          <w:szCs w:val="23"/>
          <w:lang w:eastAsia="fr-FR"/>
          <w14:ligatures w14:val="none"/>
        </w:rPr>
        <w:t xml:space="preserve"> Ben </w:t>
      </w:r>
      <w:proofErr w:type="spellStart"/>
      <w:r w:rsidRPr="00610A92">
        <w:rPr>
          <w:rFonts w:ascii="Oxygen" w:eastAsia="Times New Roman" w:hAnsi="Oxygen" w:cs="Arial"/>
          <w:color w:val="000000"/>
          <w:kern w:val="0"/>
          <w:sz w:val="23"/>
          <w:szCs w:val="23"/>
          <w:lang w:eastAsia="fr-FR"/>
          <w14:ligatures w14:val="none"/>
        </w:rPr>
        <w:t>Bâdîs</w:t>
      </w:r>
      <w:proofErr w:type="spellEnd"/>
      <w:r w:rsidRPr="00610A92">
        <w:rPr>
          <w:rFonts w:ascii="Oxygen" w:eastAsia="Times New Roman" w:hAnsi="Oxygen" w:cs="Arial"/>
          <w:color w:val="000000"/>
          <w:kern w:val="0"/>
          <w:sz w:val="23"/>
          <w:szCs w:val="23"/>
          <w:lang w:eastAsia="fr-FR"/>
          <w14:ligatures w14:val="none"/>
        </w:rPr>
        <w:t xml:space="preserve"> (mort en 1940), fondateur de la revue </w:t>
      </w:r>
      <w:r w:rsidRPr="00610A92">
        <w:rPr>
          <w:rFonts w:ascii="Oxygen" w:eastAsia="Times New Roman" w:hAnsi="Oxygen" w:cs="Arial"/>
          <w:i/>
          <w:iCs/>
          <w:color w:val="000000"/>
          <w:kern w:val="0"/>
          <w:sz w:val="23"/>
          <w:szCs w:val="23"/>
          <w:lang w:eastAsia="fr-FR"/>
          <w14:ligatures w14:val="none"/>
        </w:rPr>
        <w:t>al-</w:t>
      </w:r>
      <w:proofErr w:type="spellStart"/>
      <w:r w:rsidRPr="00610A92">
        <w:rPr>
          <w:rFonts w:ascii="Oxygen" w:eastAsia="Times New Roman" w:hAnsi="Oxygen" w:cs="Arial"/>
          <w:i/>
          <w:iCs/>
          <w:color w:val="000000"/>
          <w:kern w:val="0"/>
          <w:sz w:val="23"/>
          <w:szCs w:val="23"/>
          <w:lang w:eastAsia="fr-FR"/>
          <w14:ligatures w14:val="none"/>
        </w:rPr>
        <w:t>Shihâb</w:t>
      </w:r>
      <w:proofErr w:type="spellEnd"/>
      <w:r w:rsidRPr="00610A92">
        <w:rPr>
          <w:rFonts w:ascii="Oxygen" w:eastAsia="Times New Roman" w:hAnsi="Oxygen" w:cs="Arial"/>
          <w:color w:val="000000"/>
          <w:kern w:val="0"/>
          <w:sz w:val="23"/>
          <w:szCs w:val="23"/>
          <w:lang w:eastAsia="fr-FR"/>
          <w14:ligatures w14:val="none"/>
        </w:rPr>
        <w:t> (</w:t>
      </w:r>
      <w:r w:rsidRPr="00610A92">
        <w:rPr>
          <w:rFonts w:ascii="Oxygen" w:eastAsia="Times New Roman" w:hAnsi="Oxygen" w:cs="Arial"/>
          <w:b/>
          <w:bCs/>
          <w:color w:val="000000"/>
          <w:kern w:val="0"/>
          <w:sz w:val="23"/>
          <w:szCs w:val="23"/>
          <w:lang w:eastAsia="fr-FR"/>
          <w14:ligatures w14:val="none"/>
        </w:rPr>
        <w:t>« Météore »</w:t>
      </w:r>
      <w:r w:rsidRPr="00610A92">
        <w:rPr>
          <w:rFonts w:ascii="Oxygen" w:eastAsia="Times New Roman" w:hAnsi="Oxygen" w:cs="Arial"/>
          <w:color w:val="000000"/>
          <w:kern w:val="0"/>
          <w:sz w:val="23"/>
          <w:szCs w:val="23"/>
          <w:lang w:eastAsia="fr-FR"/>
          <w14:ligatures w14:val="none"/>
        </w:rPr>
        <w:t xml:space="preserve">, 1925-1939) et leader de l’Association des oulémas musulmans algériens fondée en 1931. Relevant le défi de la modernité, il fait </w:t>
      </w:r>
      <w:r w:rsidRPr="00610A92">
        <w:rPr>
          <w:rFonts w:ascii="Oxygen" w:eastAsia="Times New Roman" w:hAnsi="Oxygen" w:cs="Arial"/>
          <w:color w:val="000000"/>
          <w:kern w:val="0"/>
          <w:sz w:val="23"/>
          <w:szCs w:val="23"/>
          <w:lang w:eastAsia="fr-FR"/>
          <w14:ligatures w14:val="none"/>
        </w:rPr>
        <w:lastRenderedPageBreak/>
        <w:t>l’apologie d’un islam </w:t>
      </w:r>
      <w:r w:rsidRPr="00610A92">
        <w:rPr>
          <w:rFonts w:ascii="Oxygen" w:eastAsia="Times New Roman" w:hAnsi="Oxygen" w:cs="Arial"/>
          <w:i/>
          <w:iCs/>
          <w:color w:val="000000"/>
          <w:kern w:val="0"/>
          <w:sz w:val="23"/>
          <w:szCs w:val="23"/>
          <w:lang w:eastAsia="fr-FR"/>
          <w14:ligatures w14:val="none"/>
        </w:rPr>
        <w:t>« universaliste »</w:t>
      </w:r>
      <w:r w:rsidRPr="00610A92">
        <w:rPr>
          <w:rFonts w:ascii="Oxygen" w:eastAsia="Times New Roman" w:hAnsi="Oxygen" w:cs="Arial"/>
          <w:color w:val="000000"/>
          <w:kern w:val="0"/>
          <w:sz w:val="23"/>
          <w:szCs w:val="23"/>
          <w:lang w:eastAsia="fr-FR"/>
          <w14:ligatures w14:val="none"/>
        </w:rPr>
        <w:t> qui honore les êtres humains créés d</w:t>
      </w:r>
      <w:proofErr w:type="gramStart"/>
      <w:r w:rsidRPr="00610A92">
        <w:rPr>
          <w:rFonts w:ascii="Oxygen" w:eastAsia="Times New Roman" w:hAnsi="Oxygen" w:cs="Arial"/>
          <w:color w:val="000000"/>
          <w:kern w:val="0"/>
          <w:sz w:val="23"/>
          <w:szCs w:val="23"/>
          <w:lang w:eastAsia="fr-FR"/>
          <w14:ligatures w14:val="none"/>
        </w:rPr>
        <w:t>’</w:t>
      </w:r>
      <w:r w:rsidRPr="00610A92">
        <w:rPr>
          <w:rFonts w:ascii="Oxygen" w:eastAsia="Times New Roman" w:hAnsi="Oxygen" w:cs="Arial"/>
          <w:i/>
          <w:iCs/>
          <w:color w:val="000000"/>
          <w:kern w:val="0"/>
          <w:sz w:val="23"/>
          <w:szCs w:val="23"/>
          <w:lang w:eastAsia="fr-FR"/>
          <w14:ligatures w14:val="none"/>
        </w:rPr>
        <w:t>«</w:t>
      </w:r>
      <w:proofErr w:type="gramEnd"/>
      <w:r w:rsidRPr="00610A92">
        <w:rPr>
          <w:rFonts w:ascii="Oxygen" w:eastAsia="Times New Roman" w:hAnsi="Oxygen" w:cs="Arial"/>
          <w:i/>
          <w:iCs/>
          <w:color w:val="000000"/>
          <w:kern w:val="0"/>
          <w:sz w:val="23"/>
          <w:szCs w:val="23"/>
          <w:lang w:eastAsia="fr-FR"/>
          <w14:ligatures w14:val="none"/>
        </w:rPr>
        <w:t xml:space="preserve"> un seul être »</w:t>
      </w:r>
      <w:r w:rsidRPr="00610A92">
        <w:rPr>
          <w:rFonts w:ascii="Oxygen" w:eastAsia="Times New Roman" w:hAnsi="Oxygen" w:cs="Arial"/>
          <w:color w:val="000000"/>
          <w:kern w:val="0"/>
          <w:sz w:val="23"/>
          <w:szCs w:val="23"/>
          <w:lang w:eastAsia="fr-FR"/>
          <w14:ligatures w14:val="none"/>
        </w:rPr>
        <w:t>, scindé </w:t>
      </w:r>
      <w:r w:rsidRPr="00610A92">
        <w:rPr>
          <w:rFonts w:ascii="Oxygen" w:eastAsia="Times New Roman" w:hAnsi="Oxygen" w:cs="Arial"/>
          <w:i/>
          <w:iCs/>
          <w:color w:val="000000"/>
          <w:kern w:val="0"/>
          <w:sz w:val="23"/>
          <w:szCs w:val="23"/>
          <w:lang w:eastAsia="fr-FR"/>
          <w14:ligatures w14:val="none"/>
        </w:rPr>
        <w:t>« en mâle et femelle »</w:t>
      </w:r>
      <w:r w:rsidRPr="00610A92">
        <w:rPr>
          <w:rFonts w:ascii="Oxygen" w:eastAsia="Times New Roman" w:hAnsi="Oxygen" w:cs="Arial"/>
          <w:color w:val="000000"/>
          <w:kern w:val="0"/>
          <w:sz w:val="23"/>
          <w:szCs w:val="23"/>
          <w:lang w:eastAsia="fr-FR"/>
          <w14:ligatures w14:val="none"/>
        </w:rPr>
        <w:t> proliférant en </w:t>
      </w:r>
      <w:r w:rsidRPr="00610A92">
        <w:rPr>
          <w:rFonts w:ascii="Oxygen" w:eastAsia="Times New Roman" w:hAnsi="Oxygen" w:cs="Arial"/>
          <w:i/>
          <w:iCs/>
          <w:color w:val="000000"/>
          <w:kern w:val="0"/>
          <w:sz w:val="23"/>
          <w:szCs w:val="23"/>
          <w:lang w:eastAsia="fr-FR"/>
          <w14:ligatures w14:val="none"/>
        </w:rPr>
        <w:t>« hommes et femmes »</w:t>
      </w:r>
      <w:r w:rsidRPr="00610A92">
        <w:rPr>
          <w:rFonts w:ascii="Oxygen" w:eastAsia="Times New Roman" w:hAnsi="Oxygen" w:cs="Arial"/>
          <w:color w:val="000000"/>
          <w:kern w:val="0"/>
          <w:sz w:val="23"/>
          <w:szCs w:val="23"/>
          <w:lang w:eastAsia="fr-FR"/>
          <w14:ligatures w14:val="none"/>
        </w:rPr>
        <w:t> (s. 4, v. 1), en </w:t>
      </w:r>
      <w:r w:rsidRPr="00610A92">
        <w:rPr>
          <w:rFonts w:ascii="Oxygen" w:eastAsia="Times New Roman" w:hAnsi="Oxygen" w:cs="Arial"/>
          <w:i/>
          <w:iCs/>
          <w:color w:val="000000"/>
          <w:kern w:val="0"/>
          <w:sz w:val="23"/>
          <w:szCs w:val="23"/>
          <w:lang w:eastAsia="fr-FR"/>
          <w14:ligatures w14:val="none"/>
        </w:rPr>
        <w:t>« peuples et tribus »</w:t>
      </w:r>
      <w:r w:rsidRPr="00610A92">
        <w:rPr>
          <w:rFonts w:ascii="Oxygen" w:eastAsia="Times New Roman" w:hAnsi="Oxygen" w:cs="Arial"/>
          <w:color w:val="000000"/>
          <w:kern w:val="0"/>
          <w:sz w:val="23"/>
          <w:szCs w:val="23"/>
          <w:lang w:eastAsia="fr-FR"/>
          <w14:ligatures w14:val="none"/>
        </w:rPr>
        <w:t> (s. 49,v. 13), chacun ayant sa religion : </w:t>
      </w:r>
      <w:r w:rsidRPr="00610A92">
        <w:rPr>
          <w:rFonts w:ascii="Oxygen" w:eastAsia="Times New Roman" w:hAnsi="Oxygen" w:cs="Arial"/>
          <w:i/>
          <w:iCs/>
          <w:color w:val="000000"/>
          <w:kern w:val="0"/>
          <w:sz w:val="23"/>
          <w:szCs w:val="23"/>
          <w:lang w:eastAsia="fr-FR"/>
          <w14:ligatures w14:val="none"/>
        </w:rPr>
        <w:t>« À vous votre religion, à moi ma religion »</w:t>
      </w:r>
      <w:r w:rsidRPr="00610A92">
        <w:rPr>
          <w:rFonts w:ascii="Oxygen" w:eastAsia="Times New Roman" w:hAnsi="Oxygen" w:cs="Arial"/>
          <w:color w:val="000000"/>
          <w:kern w:val="0"/>
          <w:sz w:val="23"/>
          <w:szCs w:val="23"/>
          <w:lang w:eastAsia="fr-FR"/>
          <w14:ligatures w14:val="none"/>
        </w:rPr>
        <w:t> (s. 109, v. 6).</w:t>
      </w:r>
    </w:p>
    <w:p w14:paraId="6F86DBF3" w14:textId="77777777" w:rsidR="00610A92" w:rsidRPr="00610A92" w:rsidRDefault="00610A92" w:rsidP="00610A92">
      <w:pPr>
        <w:spacing w:line="240" w:lineRule="auto"/>
        <w:jc w:val="left"/>
        <w:rPr>
          <w:rFonts w:ascii="Arial" w:eastAsia="Times New Roman" w:hAnsi="Arial" w:cs="Arial"/>
          <w:color w:val="000000"/>
          <w:kern w:val="0"/>
          <w:sz w:val="17"/>
          <w:szCs w:val="17"/>
          <w:lang w:eastAsia="fr-FR"/>
          <w14:ligatures w14:val="none"/>
        </w:rPr>
      </w:pPr>
    </w:p>
    <w:p w14:paraId="23B0DCB6" w14:textId="77777777" w:rsidR="00610A92" w:rsidRPr="00610A92" w:rsidRDefault="00610A92" w:rsidP="00610A92">
      <w:pPr>
        <w:shd w:val="clear" w:color="auto" w:fill="C6F2F2"/>
        <w:spacing w:line="360" w:lineRule="atLeast"/>
        <w:rPr>
          <w:rFonts w:ascii="Oxygen" w:eastAsia="Times New Roman" w:hAnsi="Oxygen" w:cs="Arial"/>
          <w:color w:val="000000"/>
          <w:kern w:val="0"/>
          <w:sz w:val="23"/>
          <w:szCs w:val="23"/>
          <w:lang w:eastAsia="fr-FR"/>
          <w14:ligatures w14:val="none"/>
        </w:rPr>
      </w:pPr>
      <w:r w:rsidRPr="00610A92">
        <w:rPr>
          <w:rFonts w:ascii="Oxygen" w:eastAsia="Times New Roman" w:hAnsi="Oxygen" w:cs="Arial"/>
          <w:color w:val="000000"/>
          <w:kern w:val="0"/>
          <w:sz w:val="23"/>
          <w:szCs w:val="23"/>
          <w:lang w:eastAsia="fr-FR"/>
          <w14:ligatures w14:val="none"/>
        </w:rPr>
        <w:t>Lire aussi :</w:t>
      </w:r>
      <w:r w:rsidRPr="00610A92">
        <w:rPr>
          <w:rFonts w:ascii="Oxygen" w:eastAsia="Times New Roman" w:hAnsi="Oxygen" w:cs="Arial"/>
          <w:color w:val="000000"/>
          <w:kern w:val="0"/>
          <w:sz w:val="23"/>
          <w:szCs w:val="23"/>
          <w:lang w:eastAsia="fr-FR"/>
          <w14:ligatures w14:val="none"/>
        </w:rPr>
        <w:br/>
      </w:r>
      <w:hyperlink r:id="rId20" w:tgtFrame="_blank" w:history="1">
        <w:r w:rsidRPr="00610A92">
          <w:rPr>
            <w:rFonts w:ascii="Oxygen" w:eastAsia="Times New Roman" w:hAnsi="Oxygen" w:cs="Arial"/>
            <w:b/>
            <w:bCs/>
            <w:color w:val="FF6600"/>
            <w:kern w:val="0"/>
            <w:sz w:val="24"/>
            <w:szCs w:val="24"/>
            <w:u w:val="single"/>
            <w:lang w:eastAsia="fr-FR"/>
            <w14:ligatures w14:val="none"/>
          </w:rPr>
          <w:t>Les Frères musulmans en Europe</w:t>
        </w:r>
      </w:hyperlink>
      <w:r w:rsidRPr="00610A92">
        <w:rPr>
          <w:rFonts w:ascii="Oxygen" w:eastAsia="Times New Roman" w:hAnsi="Oxygen" w:cs="Arial"/>
          <w:color w:val="000000"/>
          <w:kern w:val="0"/>
          <w:sz w:val="23"/>
          <w:szCs w:val="23"/>
          <w:lang w:eastAsia="fr-FR"/>
          <w14:ligatures w14:val="none"/>
        </w:rPr>
        <w:br/>
      </w:r>
      <w:hyperlink r:id="rId21" w:tgtFrame="_blank" w:history="1">
        <w:r w:rsidRPr="00610A92">
          <w:rPr>
            <w:rFonts w:ascii="Oxygen" w:eastAsia="Times New Roman" w:hAnsi="Oxygen" w:cs="Arial"/>
            <w:b/>
            <w:bCs/>
            <w:color w:val="FF6600"/>
            <w:kern w:val="0"/>
            <w:sz w:val="24"/>
            <w:szCs w:val="24"/>
            <w:u w:val="single"/>
            <w:lang w:eastAsia="fr-FR"/>
            <w14:ligatures w14:val="none"/>
          </w:rPr>
          <w:t>Aux musulmans, de l’urgence du débat sur le salafisme</w:t>
        </w:r>
      </w:hyperlink>
    </w:p>
    <w:p w14:paraId="530FE717" w14:textId="77777777" w:rsidR="00610A92" w:rsidRPr="00610A92" w:rsidRDefault="00610A92" w:rsidP="00610A92">
      <w:pPr>
        <w:spacing w:line="240" w:lineRule="auto"/>
        <w:jc w:val="left"/>
        <w:rPr>
          <w:rFonts w:ascii="Roboto Condensed" w:eastAsia="Times New Roman" w:hAnsi="Roboto Condensed" w:cs="Arial"/>
          <w:b/>
          <w:bCs/>
          <w:color w:val="0F2B9C"/>
          <w:kern w:val="0"/>
          <w:sz w:val="27"/>
          <w:szCs w:val="27"/>
          <w:lang w:eastAsia="fr-FR"/>
          <w14:ligatures w14:val="none"/>
        </w:rPr>
      </w:pPr>
    </w:p>
    <w:p w14:paraId="2421474E" w14:textId="77777777" w:rsidR="00610A92" w:rsidRPr="00610A92" w:rsidRDefault="00610A92" w:rsidP="00610A92">
      <w:pPr>
        <w:spacing w:line="240" w:lineRule="auto"/>
        <w:jc w:val="left"/>
        <w:outlineLvl w:val="1"/>
        <w:rPr>
          <w:rFonts w:ascii="Roboto Condensed" w:eastAsia="Times New Roman" w:hAnsi="Roboto Condensed" w:cs="Arial"/>
          <w:b/>
          <w:bCs/>
          <w:color w:val="0F2B9C"/>
          <w:kern w:val="0"/>
          <w:sz w:val="27"/>
          <w:szCs w:val="27"/>
          <w:lang w:eastAsia="fr-FR"/>
          <w14:ligatures w14:val="none"/>
        </w:rPr>
      </w:pPr>
      <w:r w:rsidRPr="00610A92">
        <w:rPr>
          <w:rFonts w:ascii="Roboto Condensed" w:eastAsia="Times New Roman" w:hAnsi="Roboto Condensed" w:cs="Arial"/>
          <w:b/>
          <w:bCs/>
          <w:color w:val="0F2B9C"/>
          <w:kern w:val="0"/>
          <w:sz w:val="27"/>
          <w:szCs w:val="27"/>
          <w:lang w:eastAsia="fr-FR"/>
          <w14:ligatures w14:val="none"/>
        </w:rPr>
        <w:t>... qui s’est dégradé en un salafisme obscurantiste</w:t>
      </w:r>
    </w:p>
    <w:p w14:paraId="2BB94F08" w14:textId="77777777" w:rsidR="00610A92" w:rsidRPr="00610A92" w:rsidRDefault="00610A92" w:rsidP="00610A92">
      <w:pPr>
        <w:spacing w:line="360" w:lineRule="atLeast"/>
        <w:rPr>
          <w:rFonts w:ascii="Oxygen" w:eastAsia="Times New Roman" w:hAnsi="Oxygen" w:cs="Arial"/>
          <w:color w:val="000000"/>
          <w:kern w:val="0"/>
          <w:sz w:val="23"/>
          <w:szCs w:val="23"/>
          <w:lang w:eastAsia="fr-FR"/>
          <w14:ligatures w14:val="none"/>
        </w:rPr>
      </w:pPr>
      <w:r w:rsidRPr="00610A92">
        <w:rPr>
          <w:rFonts w:ascii="Oxygen" w:eastAsia="Times New Roman" w:hAnsi="Oxygen" w:cs="Arial"/>
          <w:color w:val="000000"/>
          <w:kern w:val="0"/>
          <w:sz w:val="23"/>
          <w:szCs w:val="23"/>
          <w:lang w:eastAsia="fr-FR"/>
          <w14:ligatures w14:val="none"/>
        </w:rPr>
        <w:t>C’est en cela que le réformisme salafiste est animé par un esprit hétérodoxe, même si l’exaltation de la raison relève de la théologie orthodoxe. C’est ce qui explique que ses disciples se soient divisés en modernistes (‘</w:t>
      </w:r>
      <w:proofErr w:type="spellStart"/>
      <w:r w:rsidRPr="00610A92">
        <w:rPr>
          <w:rFonts w:ascii="Oxygen" w:eastAsia="Times New Roman" w:hAnsi="Oxygen" w:cs="Arial"/>
          <w:color w:val="000000"/>
          <w:kern w:val="0"/>
          <w:sz w:val="23"/>
          <w:szCs w:val="23"/>
          <w:lang w:eastAsia="fr-FR"/>
          <w14:ligatures w14:val="none"/>
        </w:rPr>
        <w:t>Alî</w:t>
      </w:r>
      <w:proofErr w:type="spellEnd"/>
      <w:r w:rsidRPr="00610A92">
        <w:rPr>
          <w:rFonts w:ascii="Oxygen" w:eastAsia="Times New Roman" w:hAnsi="Oxygen" w:cs="Arial"/>
          <w:color w:val="000000"/>
          <w:kern w:val="0"/>
          <w:sz w:val="23"/>
          <w:szCs w:val="23"/>
          <w:lang w:eastAsia="fr-FR"/>
          <w14:ligatures w14:val="none"/>
        </w:rPr>
        <w:t xml:space="preserve"> ‘</w:t>
      </w:r>
      <w:proofErr w:type="spellStart"/>
      <w:r w:rsidRPr="00610A92">
        <w:rPr>
          <w:rFonts w:ascii="Oxygen" w:eastAsia="Times New Roman" w:hAnsi="Oxygen" w:cs="Arial"/>
          <w:color w:val="000000"/>
          <w:kern w:val="0"/>
          <w:sz w:val="23"/>
          <w:szCs w:val="23"/>
          <w:lang w:eastAsia="fr-FR"/>
          <w14:ligatures w14:val="none"/>
        </w:rPr>
        <w:t>Abd</w:t>
      </w:r>
      <w:proofErr w:type="spellEnd"/>
      <w:r w:rsidRPr="00610A92">
        <w:rPr>
          <w:rFonts w:ascii="Oxygen" w:eastAsia="Times New Roman" w:hAnsi="Oxygen" w:cs="Arial"/>
          <w:color w:val="000000"/>
          <w:kern w:val="0"/>
          <w:sz w:val="23"/>
          <w:szCs w:val="23"/>
          <w:lang w:eastAsia="fr-FR"/>
          <w14:ligatures w14:val="none"/>
        </w:rPr>
        <w:t xml:space="preserve"> al-</w:t>
      </w:r>
      <w:proofErr w:type="spellStart"/>
      <w:r w:rsidRPr="00610A92">
        <w:rPr>
          <w:rFonts w:ascii="Oxygen" w:eastAsia="Times New Roman" w:hAnsi="Oxygen" w:cs="Arial"/>
          <w:color w:val="000000"/>
          <w:kern w:val="0"/>
          <w:sz w:val="23"/>
          <w:szCs w:val="23"/>
          <w:lang w:eastAsia="fr-FR"/>
          <w14:ligatures w14:val="none"/>
        </w:rPr>
        <w:t>Râzik</w:t>
      </w:r>
      <w:proofErr w:type="spellEnd"/>
      <w:r w:rsidRPr="00610A92">
        <w:rPr>
          <w:rFonts w:ascii="Oxygen" w:eastAsia="Times New Roman" w:hAnsi="Oxygen" w:cs="Arial"/>
          <w:color w:val="000000"/>
          <w:kern w:val="0"/>
          <w:sz w:val="23"/>
          <w:szCs w:val="23"/>
          <w:lang w:eastAsia="fr-FR"/>
          <w14:ligatures w14:val="none"/>
        </w:rPr>
        <w:t xml:space="preserve">, Ahmad </w:t>
      </w:r>
      <w:proofErr w:type="spellStart"/>
      <w:r w:rsidRPr="00610A92">
        <w:rPr>
          <w:rFonts w:ascii="Oxygen" w:eastAsia="Times New Roman" w:hAnsi="Oxygen" w:cs="Arial"/>
          <w:color w:val="000000"/>
          <w:kern w:val="0"/>
          <w:sz w:val="23"/>
          <w:szCs w:val="23"/>
          <w:lang w:eastAsia="fr-FR"/>
          <w14:ligatures w14:val="none"/>
        </w:rPr>
        <w:t>Amîn</w:t>
      </w:r>
      <w:proofErr w:type="spellEnd"/>
      <w:r w:rsidRPr="00610A92">
        <w:rPr>
          <w:rFonts w:ascii="Oxygen" w:eastAsia="Times New Roman" w:hAnsi="Oxygen" w:cs="Arial"/>
          <w:color w:val="000000"/>
          <w:kern w:val="0"/>
          <w:sz w:val="23"/>
          <w:szCs w:val="23"/>
          <w:lang w:eastAsia="fr-FR"/>
          <w14:ligatures w14:val="none"/>
        </w:rPr>
        <w:t xml:space="preserve">…) et en conservateurs : </w:t>
      </w:r>
      <w:proofErr w:type="spellStart"/>
      <w:r w:rsidRPr="00610A92">
        <w:rPr>
          <w:rFonts w:ascii="Oxygen" w:eastAsia="Times New Roman" w:hAnsi="Oxygen" w:cs="Arial"/>
          <w:color w:val="000000"/>
          <w:kern w:val="0"/>
          <w:sz w:val="23"/>
          <w:szCs w:val="23"/>
          <w:lang w:eastAsia="fr-FR"/>
          <w14:ligatures w14:val="none"/>
        </w:rPr>
        <w:t>Rachîd</w:t>
      </w:r>
      <w:proofErr w:type="spellEnd"/>
      <w:r w:rsidRPr="00610A92">
        <w:rPr>
          <w:rFonts w:ascii="Oxygen" w:eastAsia="Times New Roman" w:hAnsi="Oxygen" w:cs="Arial"/>
          <w:color w:val="000000"/>
          <w:kern w:val="0"/>
          <w:sz w:val="23"/>
          <w:szCs w:val="23"/>
          <w:lang w:eastAsia="fr-FR"/>
          <w14:ligatures w14:val="none"/>
        </w:rPr>
        <w:t xml:space="preserve"> </w:t>
      </w:r>
      <w:proofErr w:type="spellStart"/>
      <w:r w:rsidRPr="00610A92">
        <w:rPr>
          <w:rFonts w:ascii="Oxygen" w:eastAsia="Times New Roman" w:hAnsi="Oxygen" w:cs="Arial"/>
          <w:color w:val="000000"/>
          <w:kern w:val="0"/>
          <w:sz w:val="23"/>
          <w:szCs w:val="23"/>
          <w:lang w:eastAsia="fr-FR"/>
          <w14:ligatures w14:val="none"/>
        </w:rPr>
        <w:t>Ridâ</w:t>
      </w:r>
      <w:proofErr w:type="spellEnd"/>
      <w:r w:rsidRPr="00610A92">
        <w:rPr>
          <w:rFonts w:ascii="Oxygen" w:eastAsia="Times New Roman" w:hAnsi="Oxygen" w:cs="Arial"/>
          <w:color w:val="000000"/>
          <w:kern w:val="0"/>
          <w:sz w:val="23"/>
          <w:szCs w:val="23"/>
          <w:lang w:eastAsia="fr-FR"/>
          <w14:ligatures w14:val="none"/>
        </w:rPr>
        <w:t xml:space="preserve"> et même Hasan al-</w:t>
      </w:r>
      <w:proofErr w:type="spellStart"/>
      <w:r w:rsidRPr="00610A92">
        <w:rPr>
          <w:rFonts w:ascii="Oxygen" w:eastAsia="Times New Roman" w:hAnsi="Oxygen" w:cs="Arial"/>
          <w:color w:val="000000"/>
          <w:kern w:val="0"/>
          <w:sz w:val="23"/>
          <w:szCs w:val="23"/>
          <w:lang w:eastAsia="fr-FR"/>
          <w14:ligatures w14:val="none"/>
        </w:rPr>
        <w:t>Bannâ</w:t>
      </w:r>
      <w:proofErr w:type="spellEnd"/>
      <w:r w:rsidRPr="00610A92">
        <w:rPr>
          <w:rFonts w:ascii="Oxygen" w:eastAsia="Times New Roman" w:hAnsi="Oxygen" w:cs="Arial"/>
          <w:color w:val="000000"/>
          <w:kern w:val="0"/>
          <w:sz w:val="23"/>
          <w:szCs w:val="23"/>
          <w:lang w:eastAsia="fr-FR"/>
          <w14:ligatures w14:val="none"/>
        </w:rPr>
        <w:t>, le fondateur des Frères musulmans.</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 xml:space="preserve">Le salafisme contemporain rétablit l’orthodoxie dite des « gens de la tradition et de la communauté », mais dans sa version la plus littéraliste. Il prend les sources premières à la lettre et il accorde même plus d’importance aux </w:t>
      </w:r>
      <w:proofErr w:type="spellStart"/>
      <w:r w:rsidRPr="00610A92">
        <w:rPr>
          <w:rFonts w:ascii="Oxygen" w:eastAsia="Times New Roman" w:hAnsi="Oxygen" w:cs="Arial"/>
          <w:color w:val="000000"/>
          <w:kern w:val="0"/>
          <w:sz w:val="23"/>
          <w:szCs w:val="23"/>
          <w:lang w:eastAsia="fr-FR"/>
          <w14:ligatures w14:val="none"/>
        </w:rPr>
        <w:t>hadîths</w:t>
      </w:r>
      <w:proofErr w:type="spellEnd"/>
      <w:r w:rsidRPr="00610A92">
        <w:rPr>
          <w:rFonts w:ascii="Oxygen" w:eastAsia="Times New Roman" w:hAnsi="Oxygen" w:cs="Arial"/>
          <w:color w:val="000000"/>
          <w:kern w:val="0"/>
          <w:sz w:val="23"/>
          <w:szCs w:val="23"/>
          <w:lang w:eastAsia="fr-FR"/>
          <w14:ligatures w14:val="none"/>
        </w:rPr>
        <w:t xml:space="preserve"> qu’au Coran. Il ne cherche pas à réformer l’Islam, il prend le puritanisme pour un accoutrement, un style de vie (le </w:t>
      </w:r>
      <w:proofErr w:type="spellStart"/>
      <w:r w:rsidRPr="00610A92">
        <w:rPr>
          <w:rFonts w:ascii="Oxygen" w:eastAsia="Times New Roman" w:hAnsi="Oxygen" w:cs="Arial"/>
          <w:i/>
          <w:iCs/>
          <w:color w:val="000000"/>
          <w:kern w:val="0"/>
          <w:sz w:val="23"/>
          <w:szCs w:val="23"/>
          <w:lang w:eastAsia="fr-FR"/>
          <w14:ligatures w14:val="none"/>
        </w:rPr>
        <w:t>qamîs</w:t>
      </w:r>
      <w:proofErr w:type="spellEnd"/>
      <w:r w:rsidRPr="00610A92">
        <w:rPr>
          <w:rFonts w:ascii="Oxygen" w:eastAsia="Times New Roman" w:hAnsi="Oxygen" w:cs="Arial"/>
          <w:i/>
          <w:iCs/>
          <w:color w:val="000000"/>
          <w:kern w:val="0"/>
          <w:sz w:val="23"/>
          <w:szCs w:val="23"/>
          <w:lang w:eastAsia="fr-FR"/>
          <w14:ligatures w14:val="none"/>
        </w:rPr>
        <w:t> </w:t>
      </w:r>
      <w:r w:rsidRPr="00610A92">
        <w:rPr>
          <w:rFonts w:ascii="Oxygen" w:eastAsia="Times New Roman" w:hAnsi="Oxygen" w:cs="Arial"/>
          <w:color w:val="000000"/>
          <w:kern w:val="0"/>
          <w:sz w:val="23"/>
          <w:szCs w:val="23"/>
          <w:lang w:eastAsia="fr-FR"/>
          <w14:ligatures w14:val="none"/>
        </w:rPr>
        <w:t>[vêtement long traditionnel porté par les hommes musulmans] et la barbe longue sans moustaches comme signes).</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 xml:space="preserve">Pour le salafisme contemporain, l’islam est d’abord une orthopraxie : l’adoration n’étant due qu’à Dieu seul, tout autre type d’obéissance est assimilé au polythéisme associationniste. C’est ce qui explique la haine du soufisme et la destruction des mausolées, allant de la prise des lieux saints par les wahhabites en 1803-1806 à l’Organisation de l'Etat islamique (Daesh), en passant par les talibans. Et ce, sur la base des </w:t>
      </w:r>
      <w:proofErr w:type="spellStart"/>
      <w:r w:rsidRPr="00610A92">
        <w:rPr>
          <w:rFonts w:ascii="Oxygen" w:eastAsia="Times New Roman" w:hAnsi="Oxygen" w:cs="Arial"/>
          <w:color w:val="000000"/>
          <w:kern w:val="0"/>
          <w:sz w:val="23"/>
          <w:szCs w:val="23"/>
          <w:lang w:eastAsia="fr-FR"/>
          <w14:ligatures w14:val="none"/>
        </w:rPr>
        <w:t>hadîths</w:t>
      </w:r>
      <w:proofErr w:type="spellEnd"/>
      <w:r w:rsidRPr="00610A92">
        <w:rPr>
          <w:rFonts w:ascii="Oxygen" w:eastAsia="Times New Roman" w:hAnsi="Oxygen" w:cs="Arial"/>
          <w:color w:val="000000"/>
          <w:kern w:val="0"/>
          <w:sz w:val="23"/>
          <w:szCs w:val="23"/>
          <w:lang w:eastAsia="fr-FR"/>
          <w14:ligatures w14:val="none"/>
        </w:rPr>
        <w:t xml:space="preserve"> : </w:t>
      </w:r>
      <w:r w:rsidRPr="00610A92">
        <w:rPr>
          <w:rFonts w:ascii="Oxygen" w:eastAsia="Times New Roman" w:hAnsi="Oxygen" w:cs="Arial"/>
          <w:i/>
          <w:iCs/>
          <w:color w:val="000000"/>
          <w:kern w:val="0"/>
          <w:sz w:val="23"/>
          <w:szCs w:val="23"/>
          <w:lang w:eastAsia="fr-FR"/>
          <w14:ligatures w14:val="none"/>
        </w:rPr>
        <w:t>« Dieu a damné les juifs et les chrétiens qui ont fait des tombes de leur prophètes des lieux de prière », « Ne prenez pas les tombes pour des mosquées »</w:t>
      </w:r>
      <w:r w:rsidRPr="00610A92">
        <w:rPr>
          <w:rFonts w:ascii="Oxygen" w:eastAsia="Times New Roman" w:hAnsi="Oxygen" w:cs="Arial"/>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t>C’est dire que le « retour aux fondements » s’est dégradé, passant d’un réformisme velléitaire à un salafisme obscurantiste. De ce dernier, il en existe trois formes : le scripturaire dit littéralement </w:t>
      </w:r>
      <w:r w:rsidRPr="00610A92">
        <w:rPr>
          <w:rFonts w:ascii="Oxygen" w:eastAsia="Times New Roman" w:hAnsi="Oxygen" w:cs="Arial"/>
          <w:i/>
          <w:iCs/>
          <w:color w:val="000000"/>
          <w:kern w:val="0"/>
          <w:sz w:val="23"/>
          <w:szCs w:val="23"/>
          <w:lang w:eastAsia="fr-FR"/>
          <w14:ligatures w14:val="none"/>
        </w:rPr>
        <w:t xml:space="preserve">« </w:t>
      </w:r>
      <w:proofErr w:type="spellStart"/>
      <w:r w:rsidRPr="00610A92">
        <w:rPr>
          <w:rFonts w:ascii="Oxygen" w:eastAsia="Times New Roman" w:hAnsi="Oxygen" w:cs="Arial"/>
          <w:i/>
          <w:iCs/>
          <w:color w:val="000000"/>
          <w:kern w:val="0"/>
          <w:sz w:val="23"/>
          <w:szCs w:val="23"/>
          <w:lang w:eastAsia="fr-FR"/>
          <w14:ligatures w14:val="none"/>
        </w:rPr>
        <w:t>salafiyya</w:t>
      </w:r>
      <w:proofErr w:type="spellEnd"/>
      <w:r w:rsidRPr="00610A92">
        <w:rPr>
          <w:rFonts w:ascii="Oxygen" w:eastAsia="Times New Roman" w:hAnsi="Oxygen" w:cs="Arial"/>
          <w:i/>
          <w:iCs/>
          <w:color w:val="000000"/>
          <w:kern w:val="0"/>
          <w:sz w:val="23"/>
          <w:szCs w:val="23"/>
          <w:lang w:eastAsia="fr-FR"/>
          <w14:ligatures w14:val="none"/>
        </w:rPr>
        <w:t xml:space="preserve"> ‘</w:t>
      </w:r>
      <w:proofErr w:type="spellStart"/>
      <w:r w:rsidRPr="00610A92">
        <w:rPr>
          <w:rFonts w:ascii="Oxygen" w:eastAsia="Times New Roman" w:hAnsi="Oxygen" w:cs="Arial"/>
          <w:i/>
          <w:iCs/>
          <w:color w:val="000000"/>
          <w:kern w:val="0"/>
          <w:sz w:val="23"/>
          <w:szCs w:val="23"/>
          <w:lang w:eastAsia="fr-FR"/>
          <w14:ligatures w14:val="none"/>
        </w:rPr>
        <w:t>ilmiyya</w:t>
      </w:r>
      <w:proofErr w:type="spellEnd"/>
      <w:r w:rsidRPr="00610A92">
        <w:rPr>
          <w:rFonts w:ascii="Oxygen" w:eastAsia="Times New Roman" w:hAnsi="Oxygen" w:cs="Arial"/>
          <w:i/>
          <w:iCs/>
          <w:color w:val="000000"/>
          <w:kern w:val="0"/>
          <w:sz w:val="23"/>
          <w:szCs w:val="23"/>
          <w:lang w:eastAsia="fr-FR"/>
          <w14:ligatures w14:val="none"/>
        </w:rPr>
        <w:t xml:space="preserve"> »</w:t>
      </w:r>
      <w:r w:rsidRPr="00610A92">
        <w:rPr>
          <w:rFonts w:ascii="Oxygen" w:eastAsia="Times New Roman" w:hAnsi="Oxygen" w:cs="Arial"/>
          <w:color w:val="000000"/>
          <w:kern w:val="0"/>
          <w:sz w:val="23"/>
          <w:szCs w:val="23"/>
          <w:lang w:eastAsia="fr-FR"/>
          <w14:ligatures w14:val="none"/>
        </w:rPr>
        <w:t> (salafisme lettré et missionnaire) ; le djihadiste, dit </w:t>
      </w:r>
      <w:r w:rsidRPr="00610A92">
        <w:rPr>
          <w:rFonts w:ascii="Oxygen" w:eastAsia="Times New Roman" w:hAnsi="Oxygen" w:cs="Arial"/>
          <w:i/>
          <w:iCs/>
          <w:color w:val="000000"/>
          <w:kern w:val="0"/>
          <w:sz w:val="23"/>
          <w:szCs w:val="23"/>
          <w:lang w:eastAsia="fr-FR"/>
          <w14:ligatures w14:val="none"/>
        </w:rPr>
        <w:t xml:space="preserve">« </w:t>
      </w:r>
      <w:proofErr w:type="spellStart"/>
      <w:r w:rsidRPr="00610A92">
        <w:rPr>
          <w:rFonts w:ascii="Oxygen" w:eastAsia="Times New Roman" w:hAnsi="Oxygen" w:cs="Arial"/>
          <w:i/>
          <w:iCs/>
          <w:color w:val="000000"/>
          <w:kern w:val="0"/>
          <w:sz w:val="23"/>
          <w:szCs w:val="23"/>
          <w:lang w:eastAsia="fr-FR"/>
          <w14:ligatures w14:val="none"/>
        </w:rPr>
        <w:t>salafiyya</w:t>
      </w:r>
      <w:proofErr w:type="spellEnd"/>
      <w:r w:rsidRPr="00610A92">
        <w:rPr>
          <w:rFonts w:ascii="Oxygen" w:eastAsia="Times New Roman" w:hAnsi="Oxygen" w:cs="Arial"/>
          <w:i/>
          <w:iCs/>
          <w:color w:val="000000"/>
          <w:kern w:val="0"/>
          <w:sz w:val="23"/>
          <w:szCs w:val="23"/>
          <w:lang w:eastAsia="fr-FR"/>
          <w14:ligatures w14:val="none"/>
        </w:rPr>
        <w:t xml:space="preserve"> </w:t>
      </w:r>
      <w:proofErr w:type="spellStart"/>
      <w:r w:rsidRPr="00610A92">
        <w:rPr>
          <w:rFonts w:ascii="Oxygen" w:eastAsia="Times New Roman" w:hAnsi="Oxygen" w:cs="Arial"/>
          <w:i/>
          <w:iCs/>
          <w:color w:val="000000"/>
          <w:kern w:val="0"/>
          <w:sz w:val="23"/>
          <w:szCs w:val="23"/>
          <w:lang w:eastAsia="fr-FR"/>
          <w14:ligatures w14:val="none"/>
        </w:rPr>
        <w:t>jihâdiyya</w:t>
      </w:r>
      <w:proofErr w:type="spellEnd"/>
      <w:r w:rsidRPr="00610A92">
        <w:rPr>
          <w:rFonts w:ascii="Oxygen" w:eastAsia="Times New Roman" w:hAnsi="Oxygen" w:cs="Arial"/>
          <w:i/>
          <w:iCs/>
          <w:color w:val="000000"/>
          <w:kern w:val="0"/>
          <w:sz w:val="23"/>
          <w:szCs w:val="23"/>
          <w:lang w:eastAsia="fr-FR"/>
          <w14:ligatures w14:val="none"/>
        </w:rPr>
        <w:t xml:space="preserve"> »</w:t>
      </w:r>
      <w:r w:rsidRPr="00610A92">
        <w:rPr>
          <w:rFonts w:ascii="Oxygen" w:eastAsia="Times New Roman" w:hAnsi="Oxygen" w:cs="Arial"/>
          <w:color w:val="000000"/>
          <w:kern w:val="0"/>
          <w:sz w:val="23"/>
          <w:szCs w:val="23"/>
          <w:lang w:eastAsia="fr-FR"/>
          <w14:ligatures w14:val="none"/>
        </w:rPr>
        <w:t>, une greffe du wahhabisme et de djihadisme (dont l’EI) ; et la </w:t>
      </w:r>
      <w:r w:rsidRPr="00610A92">
        <w:rPr>
          <w:rFonts w:ascii="Oxygen" w:eastAsia="Times New Roman" w:hAnsi="Oxygen" w:cs="Arial"/>
          <w:i/>
          <w:iCs/>
          <w:color w:val="000000"/>
          <w:kern w:val="0"/>
          <w:sz w:val="23"/>
          <w:szCs w:val="23"/>
          <w:lang w:eastAsia="fr-FR"/>
          <w14:ligatures w14:val="none"/>
        </w:rPr>
        <w:t xml:space="preserve">« </w:t>
      </w:r>
      <w:proofErr w:type="spellStart"/>
      <w:r w:rsidRPr="00610A92">
        <w:rPr>
          <w:rFonts w:ascii="Oxygen" w:eastAsia="Times New Roman" w:hAnsi="Oxygen" w:cs="Arial"/>
          <w:i/>
          <w:iCs/>
          <w:color w:val="000000"/>
          <w:kern w:val="0"/>
          <w:sz w:val="23"/>
          <w:szCs w:val="23"/>
          <w:lang w:eastAsia="fr-FR"/>
          <w14:ligatures w14:val="none"/>
        </w:rPr>
        <w:t>salafiyya</w:t>
      </w:r>
      <w:proofErr w:type="spellEnd"/>
      <w:r w:rsidRPr="00610A92">
        <w:rPr>
          <w:rFonts w:ascii="Oxygen" w:eastAsia="Times New Roman" w:hAnsi="Oxygen" w:cs="Arial"/>
          <w:i/>
          <w:iCs/>
          <w:color w:val="000000"/>
          <w:kern w:val="0"/>
          <w:sz w:val="23"/>
          <w:szCs w:val="23"/>
          <w:lang w:eastAsia="fr-FR"/>
          <w14:ligatures w14:val="none"/>
        </w:rPr>
        <w:t xml:space="preserve"> </w:t>
      </w:r>
      <w:proofErr w:type="spellStart"/>
      <w:r w:rsidRPr="00610A92">
        <w:rPr>
          <w:rFonts w:ascii="Oxygen" w:eastAsia="Times New Roman" w:hAnsi="Oxygen" w:cs="Arial"/>
          <w:i/>
          <w:iCs/>
          <w:color w:val="000000"/>
          <w:kern w:val="0"/>
          <w:sz w:val="23"/>
          <w:szCs w:val="23"/>
          <w:lang w:eastAsia="fr-FR"/>
          <w14:ligatures w14:val="none"/>
        </w:rPr>
        <w:t>siyâsiyya</w:t>
      </w:r>
      <w:proofErr w:type="spellEnd"/>
      <w:r w:rsidRPr="00610A92">
        <w:rPr>
          <w:rFonts w:ascii="Oxygen" w:eastAsia="Times New Roman" w:hAnsi="Oxygen" w:cs="Arial"/>
          <w:i/>
          <w:iCs/>
          <w:color w:val="000000"/>
          <w:kern w:val="0"/>
          <w:sz w:val="23"/>
          <w:szCs w:val="23"/>
          <w:lang w:eastAsia="fr-FR"/>
          <w14:ligatures w14:val="none"/>
        </w:rPr>
        <w:t xml:space="preserve"> »</w:t>
      </w:r>
      <w:r w:rsidRPr="00610A92">
        <w:rPr>
          <w:rFonts w:ascii="Oxygen" w:eastAsia="Times New Roman" w:hAnsi="Oxygen" w:cs="Arial"/>
          <w:color w:val="000000"/>
          <w:kern w:val="0"/>
          <w:sz w:val="23"/>
          <w:szCs w:val="23"/>
          <w:lang w:eastAsia="fr-FR"/>
          <w14:ligatures w14:val="none"/>
        </w:rPr>
        <w:t>, le salafisme organisé en partis en compétition avec l’Islam politique des années 1970 (il est même représenté au Parlement en Égypte avec le parti Nour).</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color w:val="000000"/>
          <w:kern w:val="0"/>
          <w:sz w:val="23"/>
          <w:szCs w:val="23"/>
          <w:lang w:eastAsia="fr-FR"/>
          <w14:ligatures w14:val="none"/>
        </w:rPr>
        <w:lastRenderedPageBreak/>
        <w:t>Le missionnaire, le politique et le combattant ont toujours hanté l’Islam. Ainsi, le salafisme éclairé du XIXe siècle n’a pas fini dans l’impasse. Il a quasi disparu (aucun des trois salafismes ne se réfère à ‘Abduh) mais il a produit des mouvements non violents mais rétrogrades, ou des barbares qui sabrent à la fois la tête de la religion et décapitent les hommes.</w:t>
      </w:r>
    </w:p>
    <w:p w14:paraId="7F19BB9F" w14:textId="77777777" w:rsidR="00610A92" w:rsidRPr="00610A92" w:rsidRDefault="00610A92" w:rsidP="00610A92">
      <w:pPr>
        <w:spacing w:line="240" w:lineRule="auto"/>
        <w:jc w:val="left"/>
        <w:rPr>
          <w:rFonts w:ascii="Arial" w:eastAsia="Times New Roman" w:hAnsi="Arial" w:cs="Arial"/>
          <w:color w:val="000000"/>
          <w:kern w:val="0"/>
          <w:sz w:val="17"/>
          <w:szCs w:val="17"/>
          <w:lang w:eastAsia="fr-FR"/>
          <w14:ligatures w14:val="none"/>
        </w:rPr>
      </w:pPr>
    </w:p>
    <w:p w14:paraId="193FBB2D" w14:textId="77777777" w:rsidR="00610A92" w:rsidRPr="00610A92" w:rsidRDefault="00610A92" w:rsidP="00610A92">
      <w:pPr>
        <w:shd w:val="clear" w:color="auto" w:fill="C6F2F2"/>
        <w:spacing w:line="360" w:lineRule="atLeast"/>
        <w:rPr>
          <w:rFonts w:ascii="Oxygen" w:eastAsia="Times New Roman" w:hAnsi="Oxygen" w:cs="Arial"/>
          <w:color w:val="000000"/>
          <w:kern w:val="0"/>
          <w:sz w:val="23"/>
          <w:szCs w:val="23"/>
          <w:lang w:eastAsia="fr-FR"/>
          <w14:ligatures w14:val="none"/>
        </w:rPr>
      </w:pPr>
      <w:r w:rsidRPr="00610A92">
        <w:rPr>
          <w:rFonts w:ascii="Oxygen" w:eastAsia="Times New Roman" w:hAnsi="Oxygen" w:cs="Arial"/>
          <w:color w:val="000000"/>
          <w:kern w:val="0"/>
          <w:sz w:val="23"/>
          <w:szCs w:val="23"/>
          <w:lang w:eastAsia="fr-FR"/>
          <w14:ligatures w14:val="none"/>
        </w:rPr>
        <w:t>Lire aussi :</w:t>
      </w:r>
      <w:r w:rsidRPr="00610A92">
        <w:rPr>
          <w:rFonts w:ascii="Oxygen" w:eastAsia="Times New Roman" w:hAnsi="Oxygen" w:cs="Arial"/>
          <w:color w:val="000000"/>
          <w:kern w:val="0"/>
          <w:sz w:val="23"/>
          <w:szCs w:val="23"/>
          <w:lang w:eastAsia="fr-FR"/>
          <w14:ligatures w14:val="none"/>
        </w:rPr>
        <w:br/>
      </w:r>
      <w:hyperlink r:id="rId22" w:tgtFrame="_blank" w:history="1">
        <w:r w:rsidRPr="00610A92">
          <w:rPr>
            <w:rFonts w:ascii="Oxygen" w:eastAsia="Times New Roman" w:hAnsi="Oxygen" w:cs="Arial"/>
            <w:b/>
            <w:bCs/>
            <w:color w:val="FF6600"/>
            <w:kern w:val="0"/>
            <w:sz w:val="24"/>
            <w:szCs w:val="24"/>
            <w:u w:val="single"/>
            <w:lang w:eastAsia="fr-FR"/>
            <w14:ligatures w14:val="none"/>
          </w:rPr>
          <w:t xml:space="preserve">Islam, Coran, </w:t>
        </w:r>
        <w:proofErr w:type="spellStart"/>
        <w:r w:rsidRPr="00610A92">
          <w:rPr>
            <w:rFonts w:ascii="Oxygen" w:eastAsia="Times New Roman" w:hAnsi="Oxygen" w:cs="Arial"/>
            <w:b/>
            <w:bCs/>
            <w:color w:val="FF6600"/>
            <w:kern w:val="0"/>
            <w:sz w:val="24"/>
            <w:szCs w:val="24"/>
            <w:u w:val="single"/>
            <w:lang w:eastAsia="fr-FR"/>
            <w14:ligatures w14:val="none"/>
          </w:rPr>
          <w:t>jihadisme</w:t>
        </w:r>
        <w:proofErr w:type="spellEnd"/>
        <w:r w:rsidRPr="00610A92">
          <w:rPr>
            <w:rFonts w:ascii="Oxygen" w:eastAsia="Times New Roman" w:hAnsi="Oxygen" w:cs="Arial"/>
            <w:b/>
            <w:bCs/>
            <w:color w:val="FF6600"/>
            <w:kern w:val="0"/>
            <w:sz w:val="24"/>
            <w:szCs w:val="24"/>
            <w:u w:val="single"/>
            <w:lang w:eastAsia="fr-FR"/>
            <w14:ligatures w14:val="none"/>
          </w:rPr>
          <w:t xml:space="preserve"> : et la théologie dans tout ça ?</w:t>
        </w:r>
      </w:hyperlink>
      <w:r w:rsidRPr="00610A92">
        <w:rPr>
          <w:rFonts w:ascii="Oxygen" w:eastAsia="Times New Roman" w:hAnsi="Oxygen" w:cs="Arial"/>
          <w:color w:val="000000"/>
          <w:kern w:val="0"/>
          <w:sz w:val="23"/>
          <w:szCs w:val="23"/>
          <w:lang w:eastAsia="fr-FR"/>
          <w14:ligatures w14:val="none"/>
        </w:rPr>
        <w:br/>
      </w:r>
      <w:hyperlink r:id="rId23" w:tgtFrame="_blank" w:history="1">
        <w:r w:rsidRPr="00610A92">
          <w:rPr>
            <w:rFonts w:ascii="Oxygen" w:eastAsia="Times New Roman" w:hAnsi="Oxygen" w:cs="Arial"/>
            <w:b/>
            <w:bCs/>
            <w:color w:val="FF6600"/>
            <w:kern w:val="0"/>
            <w:sz w:val="24"/>
            <w:szCs w:val="24"/>
            <w:u w:val="single"/>
            <w:lang w:eastAsia="fr-FR"/>
            <w14:ligatures w14:val="none"/>
          </w:rPr>
          <w:t>Les leaders religieux musulmans gagneraient à faire leur critique historique</w:t>
        </w:r>
      </w:hyperlink>
    </w:p>
    <w:p w14:paraId="3CFC5CED" w14:textId="77777777" w:rsidR="00610A92" w:rsidRPr="00610A92" w:rsidRDefault="00610A92" w:rsidP="00610A92">
      <w:pPr>
        <w:spacing w:line="240" w:lineRule="auto"/>
        <w:jc w:val="left"/>
        <w:rPr>
          <w:rFonts w:ascii="Arial" w:eastAsia="Times New Roman" w:hAnsi="Arial" w:cs="Arial"/>
          <w:color w:val="000000"/>
          <w:kern w:val="0"/>
          <w:sz w:val="17"/>
          <w:szCs w:val="17"/>
          <w:lang w:eastAsia="fr-FR"/>
          <w14:ligatures w14:val="none"/>
        </w:rPr>
      </w:pPr>
    </w:p>
    <w:p w14:paraId="3885D70D" w14:textId="77777777" w:rsidR="00610A92" w:rsidRPr="00610A92" w:rsidRDefault="00610A92" w:rsidP="00610A92">
      <w:pPr>
        <w:spacing w:line="360" w:lineRule="atLeast"/>
        <w:rPr>
          <w:rFonts w:ascii="Oxygen" w:eastAsia="Times New Roman" w:hAnsi="Oxygen" w:cs="Arial"/>
          <w:color w:val="000000"/>
          <w:kern w:val="0"/>
          <w:sz w:val="23"/>
          <w:szCs w:val="23"/>
          <w:lang w:eastAsia="fr-FR"/>
          <w14:ligatures w14:val="none"/>
        </w:rPr>
      </w:pPr>
      <w:r w:rsidRPr="00610A92">
        <w:rPr>
          <w:rFonts w:ascii="Oxygen" w:eastAsia="Times New Roman" w:hAnsi="Oxygen" w:cs="Arial"/>
          <w:color w:val="000000"/>
          <w:kern w:val="0"/>
          <w:sz w:val="23"/>
          <w:szCs w:val="23"/>
          <w:lang w:eastAsia="fr-FR"/>
          <w14:ligatures w14:val="none"/>
        </w:rPr>
        <w:t>****</w:t>
      </w:r>
      <w:r w:rsidRPr="00610A92">
        <w:rPr>
          <w:rFonts w:ascii="Oxygen" w:eastAsia="Times New Roman" w:hAnsi="Oxygen" w:cs="Arial"/>
          <w:color w:val="000000"/>
          <w:kern w:val="0"/>
          <w:sz w:val="23"/>
          <w:szCs w:val="23"/>
          <w:lang w:eastAsia="fr-FR"/>
          <w14:ligatures w14:val="none"/>
        </w:rPr>
        <w:br/>
      </w:r>
      <w:r w:rsidRPr="00610A92">
        <w:rPr>
          <w:rFonts w:ascii="Oxygen" w:eastAsia="Times New Roman" w:hAnsi="Oxygen" w:cs="Arial"/>
          <w:b/>
          <w:bCs/>
          <w:color w:val="000000"/>
          <w:kern w:val="0"/>
          <w:sz w:val="23"/>
          <w:szCs w:val="23"/>
          <w:lang w:eastAsia="fr-FR"/>
          <w14:ligatures w14:val="none"/>
        </w:rPr>
        <w:t xml:space="preserve">Hamadi </w:t>
      </w:r>
      <w:proofErr w:type="spellStart"/>
      <w:r w:rsidRPr="00610A92">
        <w:rPr>
          <w:rFonts w:ascii="Oxygen" w:eastAsia="Times New Roman" w:hAnsi="Oxygen" w:cs="Arial"/>
          <w:b/>
          <w:bCs/>
          <w:color w:val="000000"/>
          <w:kern w:val="0"/>
          <w:sz w:val="23"/>
          <w:szCs w:val="23"/>
          <w:lang w:eastAsia="fr-FR"/>
          <w14:ligatures w14:val="none"/>
        </w:rPr>
        <w:t>Redissi</w:t>
      </w:r>
      <w:proofErr w:type="spellEnd"/>
      <w:r w:rsidRPr="00610A92">
        <w:rPr>
          <w:rFonts w:ascii="Oxygen" w:eastAsia="Times New Roman" w:hAnsi="Oxygen" w:cs="Arial"/>
          <w:color w:val="000000"/>
          <w:kern w:val="0"/>
          <w:sz w:val="23"/>
          <w:szCs w:val="23"/>
          <w:lang w:eastAsia="fr-FR"/>
          <w14:ligatures w14:val="none"/>
        </w:rPr>
        <w:t> est professeur à la faculté de droit et sciences politiques de l’université de Tunis. Membre fondateur du Centre arabe de recherches et d’analyses politiques et sociales (CARAPS) de Genève, il est l’auteur de plusieurs ouvrages et études sur le monde arabo-musulman rédigés dans une perspective comparative et pluridisciplinaire. Dernier ouvrage paru : </w:t>
      </w:r>
      <w:r w:rsidRPr="00610A92">
        <w:rPr>
          <w:rFonts w:ascii="Oxygen" w:eastAsia="Times New Roman" w:hAnsi="Oxygen" w:cs="Arial"/>
          <w:i/>
          <w:iCs/>
          <w:color w:val="000000"/>
          <w:kern w:val="0"/>
          <w:sz w:val="23"/>
          <w:szCs w:val="23"/>
          <w:lang w:eastAsia="fr-FR"/>
          <w14:ligatures w14:val="none"/>
        </w:rPr>
        <w:t>L’islam incertain. Révolutions et islam post-autoritaire</w:t>
      </w:r>
      <w:r w:rsidRPr="00610A92">
        <w:rPr>
          <w:rFonts w:ascii="Oxygen" w:eastAsia="Times New Roman" w:hAnsi="Oxygen" w:cs="Arial"/>
          <w:color w:val="000000"/>
          <w:kern w:val="0"/>
          <w:sz w:val="23"/>
          <w:szCs w:val="23"/>
          <w:lang w:eastAsia="fr-FR"/>
          <w14:ligatures w14:val="none"/>
        </w:rPr>
        <w:t> (Cérès Éd., 2017). Première parution de cet article dans la revue de la fondation </w:t>
      </w:r>
      <w:hyperlink r:id="rId24" w:tgtFrame="_blank" w:history="1">
        <w:r w:rsidRPr="00610A92">
          <w:rPr>
            <w:rFonts w:ascii="Oxygen" w:eastAsia="Times New Roman" w:hAnsi="Oxygen" w:cs="Arial"/>
            <w:b/>
            <w:bCs/>
            <w:color w:val="FF6600"/>
            <w:kern w:val="0"/>
            <w:sz w:val="24"/>
            <w:szCs w:val="24"/>
            <w:u w:val="single"/>
            <w:lang w:eastAsia="fr-FR"/>
            <w14:ligatures w14:val="none"/>
          </w:rPr>
          <w:t>Oasis.</w:t>
        </w:r>
      </w:hyperlink>
    </w:p>
    <w:p w14:paraId="6A66B7B6" w14:textId="77777777" w:rsidR="00610A92" w:rsidRDefault="00610A92"/>
    <w:sectPr w:rsidR="00610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Oxygen">
    <w:charset w:val="00"/>
    <w:family w:val="auto"/>
    <w:pitch w:val="variable"/>
    <w:sig w:usb0="A00000EF" w:usb1="4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92"/>
    <w:rsid w:val="00476DD0"/>
    <w:rsid w:val="00610A92"/>
    <w:rsid w:val="00755CE2"/>
    <w:rsid w:val="00EB53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29EF"/>
  <w15:chartTrackingRefBased/>
  <w15:docId w15:val="{518F3ECE-F600-4A8B-9A9A-843EEF14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0A92"/>
    <w:rPr>
      <w:color w:val="0563C1" w:themeColor="hyperlink"/>
      <w:u w:val="single"/>
    </w:rPr>
  </w:style>
  <w:style w:type="character" w:styleId="Mentionnonrsolue">
    <w:name w:val="Unresolved Mention"/>
    <w:basedOn w:val="Policepardfaut"/>
    <w:uiPriority w:val="99"/>
    <w:semiHidden/>
    <w:unhideWhenUsed/>
    <w:rsid w:val="00610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995227">
      <w:bodyDiv w:val="1"/>
      <w:marLeft w:val="0"/>
      <w:marRight w:val="0"/>
      <w:marTop w:val="0"/>
      <w:marBottom w:val="0"/>
      <w:divBdr>
        <w:top w:val="none" w:sz="0" w:space="0" w:color="auto"/>
        <w:left w:val="none" w:sz="0" w:space="0" w:color="auto"/>
        <w:bottom w:val="none" w:sz="0" w:space="0" w:color="auto"/>
        <w:right w:val="none" w:sz="0" w:space="0" w:color="auto"/>
      </w:divBdr>
      <w:divsChild>
        <w:div w:id="608197069">
          <w:marLeft w:val="0"/>
          <w:marRight w:val="0"/>
          <w:marTop w:val="0"/>
          <w:marBottom w:val="240"/>
          <w:divBdr>
            <w:top w:val="none" w:sz="0" w:space="0" w:color="auto"/>
            <w:left w:val="none" w:sz="0" w:space="0" w:color="auto"/>
            <w:bottom w:val="none" w:sz="0" w:space="0" w:color="auto"/>
            <w:right w:val="none" w:sz="0" w:space="0" w:color="auto"/>
          </w:divBdr>
        </w:div>
        <w:div w:id="976840853">
          <w:marLeft w:val="0"/>
          <w:marRight w:val="0"/>
          <w:marTop w:val="0"/>
          <w:marBottom w:val="0"/>
          <w:divBdr>
            <w:top w:val="none" w:sz="0" w:space="0" w:color="auto"/>
            <w:left w:val="none" w:sz="0" w:space="0" w:color="auto"/>
            <w:bottom w:val="none" w:sz="0" w:space="0" w:color="auto"/>
            <w:right w:val="none" w:sz="0" w:space="0" w:color="auto"/>
          </w:divBdr>
        </w:div>
        <w:div w:id="1364214363">
          <w:marLeft w:val="0"/>
          <w:marRight w:val="0"/>
          <w:marTop w:val="0"/>
          <w:marBottom w:val="0"/>
          <w:divBdr>
            <w:top w:val="none" w:sz="0" w:space="0" w:color="auto"/>
            <w:left w:val="none" w:sz="0" w:space="0" w:color="auto"/>
            <w:bottom w:val="none" w:sz="0" w:space="0" w:color="auto"/>
            <w:right w:val="none" w:sz="0" w:space="0" w:color="auto"/>
          </w:divBdr>
        </w:div>
        <w:div w:id="214859051">
          <w:marLeft w:val="0"/>
          <w:marRight w:val="0"/>
          <w:marTop w:val="0"/>
          <w:marBottom w:val="0"/>
          <w:divBdr>
            <w:top w:val="none" w:sz="0" w:space="0" w:color="auto"/>
            <w:left w:val="none" w:sz="0" w:space="0" w:color="auto"/>
            <w:bottom w:val="none" w:sz="0" w:space="0" w:color="auto"/>
            <w:right w:val="none" w:sz="0" w:space="0" w:color="auto"/>
          </w:divBdr>
          <w:divsChild>
            <w:div w:id="1599487888">
              <w:marLeft w:val="0"/>
              <w:marRight w:val="0"/>
              <w:marTop w:val="0"/>
              <w:marBottom w:val="0"/>
              <w:divBdr>
                <w:top w:val="none" w:sz="0" w:space="0" w:color="auto"/>
                <w:left w:val="none" w:sz="0" w:space="0" w:color="auto"/>
                <w:bottom w:val="none" w:sz="0" w:space="0" w:color="auto"/>
                <w:right w:val="none" w:sz="0" w:space="0" w:color="auto"/>
              </w:divBdr>
              <w:divsChild>
                <w:div w:id="1230188346">
                  <w:marLeft w:val="0"/>
                  <w:marRight w:val="0"/>
                  <w:marTop w:val="0"/>
                  <w:marBottom w:val="150"/>
                  <w:divBdr>
                    <w:top w:val="none" w:sz="0" w:space="0" w:color="auto"/>
                    <w:left w:val="none" w:sz="0" w:space="0" w:color="auto"/>
                    <w:bottom w:val="none" w:sz="0" w:space="0" w:color="auto"/>
                    <w:right w:val="none" w:sz="0" w:space="0" w:color="auto"/>
                  </w:divBdr>
                </w:div>
              </w:divsChild>
            </w:div>
            <w:div w:id="231889357">
              <w:marLeft w:val="0"/>
              <w:marRight w:val="0"/>
              <w:marTop w:val="0"/>
              <w:marBottom w:val="150"/>
              <w:divBdr>
                <w:top w:val="none" w:sz="0" w:space="0" w:color="auto"/>
                <w:left w:val="none" w:sz="0" w:space="0" w:color="auto"/>
                <w:bottom w:val="none" w:sz="0" w:space="0" w:color="auto"/>
                <w:right w:val="none" w:sz="0" w:space="0" w:color="auto"/>
              </w:divBdr>
            </w:div>
            <w:div w:id="737633837">
              <w:marLeft w:val="0"/>
              <w:marRight w:val="0"/>
              <w:marTop w:val="0"/>
              <w:marBottom w:val="0"/>
              <w:divBdr>
                <w:top w:val="none" w:sz="0" w:space="0" w:color="auto"/>
                <w:left w:val="none" w:sz="0" w:space="0" w:color="auto"/>
                <w:bottom w:val="none" w:sz="0" w:space="0" w:color="auto"/>
                <w:right w:val="none" w:sz="0" w:space="0" w:color="auto"/>
              </w:divBdr>
            </w:div>
            <w:div w:id="33651791">
              <w:marLeft w:val="0"/>
              <w:marRight w:val="0"/>
              <w:marTop w:val="0"/>
              <w:marBottom w:val="0"/>
              <w:divBdr>
                <w:top w:val="none" w:sz="0" w:space="0" w:color="auto"/>
                <w:left w:val="none" w:sz="0" w:space="0" w:color="auto"/>
                <w:bottom w:val="none" w:sz="0" w:space="0" w:color="auto"/>
                <w:right w:val="none" w:sz="0" w:space="0" w:color="auto"/>
              </w:divBdr>
            </w:div>
            <w:div w:id="6367428">
              <w:marLeft w:val="0"/>
              <w:marRight w:val="0"/>
              <w:marTop w:val="0"/>
              <w:marBottom w:val="150"/>
              <w:divBdr>
                <w:top w:val="none" w:sz="0" w:space="0" w:color="auto"/>
                <w:left w:val="none" w:sz="0" w:space="0" w:color="auto"/>
                <w:bottom w:val="none" w:sz="0" w:space="0" w:color="auto"/>
                <w:right w:val="none" w:sz="0" w:space="0" w:color="auto"/>
              </w:divBdr>
            </w:div>
            <w:div w:id="2125070966">
              <w:marLeft w:val="0"/>
              <w:marRight w:val="0"/>
              <w:marTop w:val="0"/>
              <w:marBottom w:val="0"/>
              <w:divBdr>
                <w:top w:val="none" w:sz="0" w:space="0" w:color="auto"/>
                <w:left w:val="none" w:sz="0" w:space="0" w:color="auto"/>
                <w:bottom w:val="none" w:sz="0" w:space="0" w:color="auto"/>
                <w:right w:val="none" w:sz="0" w:space="0" w:color="auto"/>
              </w:divBdr>
            </w:div>
            <w:div w:id="33426683">
              <w:marLeft w:val="0"/>
              <w:marRight w:val="0"/>
              <w:marTop w:val="0"/>
              <w:marBottom w:val="0"/>
              <w:divBdr>
                <w:top w:val="none" w:sz="0" w:space="0" w:color="auto"/>
                <w:left w:val="none" w:sz="0" w:space="0" w:color="auto"/>
                <w:bottom w:val="none" w:sz="0" w:space="0" w:color="auto"/>
                <w:right w:val="none" w:sz="0" w:space="0" w:color="auto"/>
              </w:divBdr>
            </w:div>
            <w:div w:id="223030836">
              <w:marLeft w:val="0"/>
              <w:marRight w:val="0"/>
              <w:marTop w:val="0"/>
              <w:marBottom w:val="150"/>
              <w:divBdr>
                <w:top w:val="none" w:sz="0" w:space="0" w:color="auto"/>
                <w:left w:val="none" w:sz="0" w:space="0" w:color="auto"/>
                <w:bottom w:val="none" w:sz="0" w:space="0" w:color="auto"/>
                <w:right w:val="none" w:sz="0" w:space="0" w:color="auto"/>
              </w:divBdr>
            </w:div>
            <w:div w:id="534001622">
              <w:marLeft w:val="0"/>
              <w:marRight w:val="0"/>
              <w:marTop w:val="0"/>
              <w:marBottom w:val="0"/>
              <w:divBdr>
                <w:top w:val="none" w:sz="0" w:space="0" w:color="auto"/>
                <w:left w:val="none" w:sz="0" w:space="0" w:color="auto"/>
                <w:bottom w:val="none" w:sz="0" w:space="0" w:color="auto"/>
                <w:right w:val="none" w:sz="0" w:space="0" w:color="auto"/>
              </w:divBdr>
            </w:div>
            <w:div w:id="366296237">
              <w:marLeft w:val="0"/>
              <w:marRight w:val="0"/>
              <w:marTop w:val="0"/>
              <w:marBottom w:val="0"/>
              <w:divBdr>
                <w:top w:val="none" w:sz="0" w:space="0" w:color="auto"/>
                <w:left w:val="none" w:sz="0" w:space="0" w:color="auto"/>
                <w:bottom w:val="none" w:sz="0" w:space="0" w:color="auto"/>
                <w:right w:val="none" w:sz="0" w:space="0" w:color="auto"/>
              </w:divBdr>
            </w:div>
            <w:div w:id="1187720926">
              <w:marLeft w:val="0"/>
              <w:marRight w:val="0"/>
              <w:marTop w:val="0"/>
              <w:marBottom w:val="150"/>
              <w:divBdr>
                <w:top w:val="none" w:sz="0" w:space="0" w:color="auto"/>
                <w:left w:val="none" w:sz="0" w:space="0" w:color="auto"/>
                <w:bottom w:val="none" w:sz="0" w:space="0" w:color="auto"/>
                <w:right w:val="none" w:sz="0" w:space="0" w:color="auto"/>
              </w:divBdr>
            </w:div>
            <w:div w:id="582497092">
              <w:marLeft w:val="0"/>
              <w:marRight w:val="0"/>
              <w:marTop w:val="0"/>
              <w:marBottom w:val="0"/>
              <w:divBdr>
                <w:top w:val="none" w:sz="0" w:space="0" w:color="auto"/>
                <w:left w:val="none" w:sz="0" w:space="0" w:color="auto"/>
                <w:bottom w:val="none" w:sz="0" w:space="0" w:color="auto"/>
                <w:right w:val="none" w:sz="0" w:space="0" w:color="auto"/>
              </w:divBdr>
            </w:div>
            <w:div w:id="1577663501">
              <w:marLeft w:val="0"/>
              <w:marRight w:val="0"/>
              <w:marTop w:val="0"/>
              <w:marBottom w:val="0"/>
              <w:divBdr>
                <w:top w:val="none" w:sz="0" w:space="0" w:color="auto"/>
                <w:left w:val="none" w:sz="0" w:space="0" w:color="auto"/>
                <w:bottom w:val="none" w:sz="0" w:space="0" w:color="auto"/>
                <w:right w:val="none" w:sz="0" w:space="0" w:color="auto"/>
              </w:divBdr>
            </w:div>
            <w:div w:id="12138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hyperlink" Target="http://www.saphirnews.com/Tariq-Ramadan-Gamal-Al-Banna-un-penseur-a-contresens-des-Freres-musulmans_a16375.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saphirnews.com/Aux-musulmans-de-l-urgence-du-debat-sur-le-salafisme_a21665.html" TargetMode="External"/><Relationship Id="rId7" Type="http://schemas.openxmlformats.org/officeDocument/2006/relationships/hyperlink" Target="https://www.saphirnews.com/send/14734918/" TargetMode="External"/><Relationship Id="rId12" Type="http://schemas.openxmlformats.org/officeDocument/2006/relationships/image" Target="media/image5.png"/><Relationship Id="rId17" Type="http://schemas.openxmlformats.org/officeDocument/2006/relationships/hyperlink" Target="http://www.saphirnews.com/Du-jihad-au-jihadisme--de-la-salafiya-au-salafisme_a20687.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aphirnews.com/Le-salafisme-mondialise_a11901.html" TargetMode="External"/><Relationship Id="rId20" Type="http://schemas.openxmlformats.org/officeDocument/2006/relationships/hyperlink" Target="http://www.saphirnews.com/Les-Freres-musulmans-en-Europe_a11404.html"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javascript:void(0)" TargetMode="External"/><Relationship Id="rId24" Type="http://schemas.openxmlformats.org/officeDocument/2006/relationships/hyperlink" Target="http://www.oasiscenter.eu/" TargetMode="External"/><Relationship Id="rId5" Type="http://schemas.openxmlformats.org/officeDocument/2006/relationships/hyperlink" Target="https://www.saphirnews.com/" TargetMode="External"/><Relationship Id="rId15" Type="http://schemas.openxmlformats.org/officeDocument/2006/relationships/image" Target="media/image7.jpeg"/><Relationship Id="rId23" Type="http://schemas.openxmlformats.org/officeDocument/2006/relationships/hyperlink" Target="http://www.saphirnews.com/Les-leaders-religieux-musulmans-gagneraient-a-faire-leur-critique-historique_a21685.html" TargetMode="External"/><Relationship Id="rId10" Type="http://schemas.openxmlformats.org/officeDocument/2006/relationships/image" Target="media/image4.png"/><Relationship Id="rId19" Type="http://schemas.openxmlformats.org/officeDocument/2006/relationships/hyperlink" Target="http://www.saphirnews.com/Coran-la-fabrique-des-lectures_a22684.html" TargetMode="External"/><Relationship Id="rId4" Type="http://schemas.openxmlformats.org/officeDocument/2006/relationships/image" Target="media/image1.png"/><Relationship Id="rId9" Type="http://schemas.openxmlformats.org/officeDocument/2006/relationships/hyperlink" Target="https://www.saphirnews.com/Muhammad-Abduh-cet-heretique-orthodoxe-qui-osa-repenser-l-islam_a24056.html?print=1" TargetMode="External"/><Relationship Id="rId14" Type="http://schemas.openxmlformats.org/officeDocument/2006/relationships/hyperlink" Target="https://www.pinterest.com/pin/create/button/?guid=LvC9y04279Gb-1&amp;url=https%3A%2F%2Fwww.saphirnews.com%2FMuhammad-Abduh-cet-heretique-orthodoxe-qui-osa-repenser-l-islam_a24056.html&amp;media=https%3A%2F%2Fwww.saphirnews.com%2Fphoto%2Fart%2Flarge%2F14734918-20432977.jpg%3Fv%3D1497538749&amp;description=Muhammad%2B%E2%80%98Abduh%2C%2Bcet%2B%C2%AB%2Bh%C3%A9r%C3%A9tique%2Borthodoxe%2B%C2%BB%2Bqui%2Bosa%2Brepenser%2Bl%E2%80%99islam" TargetMode="External"/><Relationship Id="rId22" Type="http://schemas.openxmlformats.org/officeDocument/2006/relationships/hyperlink" Target="http://www.saphirnews.com/Islam-Coran-jihadisme-et-la-theologie-dans-tout-ca_a2177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2684</Words>
  <Characters>14762</Characters>
  <Application>Microsoft Office Word</Application>
  <DocSecurity>0</DocSecurity>
  <Lines>123</Lines>
  <Paragraphs>34</Paragraphs>
  <ScaleCrop>false</ScaleCrop>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Observatoire TTD</dc:creator>
  <cp:keywords/>
  <dc:description/>
  <cp:lastModifiedBy>Observatoire TTD</cp:lastModifiedBy>
  <cp:revision>2</cp:revision>
  <dcterms:created xsi:type="dcterms:W3CDTF">2024-10-19T16:09:00Z</dcterms:created>
  <dcterms:modified xsi:type="dcterms:W3CDTF">2024-10-19T16:11:00Z</dcterms:modified>
</cp:coreProperties>
</file>